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69DE" w:rsidRDefault="002069DE" w:rsidP="002069DE">
      <w:pPr>
        <w:pStyle w:val="TitelVerslag"/>
      </w:pPr>
      <w:r>
        <w:t xml:space="preserve">Verslag werkgroep </w:t>
      </w:r>
      <w:proofErr w:type="spellStart"/>
      <w:r>
        <w:t>Catalografie</w:t>
      </w:r>
      <w:proofErr w:type="spellEnd"/>
    </w:p>
    <w:p w:rsidR="002069DE" w:rsidRDefault="002069DE" w:rsidP="002069DE">
      <w:pPr>
        <w:pStyle w:val="OndertitelVerslag"/>
      </w:pPr>
      <w:r>
        <w:t>04/03/2021</w:t>
      </w:r>
    </w:p>
    <w:p w:rsidR="002069DE" w:rsidRDefault="002069DE" w:rsidP="002069DE">
      <w:r>
        <w:t>Voor verslag: Valérie Puttevils</w:t>
      </w:r>
    </w:p>
    <w:p w:rsidR="002069DE" w:rsidRDefault="002069DE" w:rsidP="002069DE">
      <w:proofErr w:type="spellStart"/>
      <w:r>
        <w:t>Teamsmeeting</w:t>
      </w:r>
      <w:proofErr w:type="spellEnd"/>
    </w:p>
    <w:p w:rsidR="002069DE" w:rsidRDefault="002069DE" w:rsidP="002069DE">
      <w:r>
        <w:t>De vergadering begint om 10u en eindigt om 11.30u.</w:t>
      </w:r>
    </w:p>
    <w:p w:rsidR="002069DE" w:rsidRDefault="002069DE" w:rsidP="002069DE"/>
    <w:p w:rsidR="007C404A" w:rsidRDefault="007C404A" w:rsidP="002069DE"/>
    <w:p w:rsidR="002069DE" w:rsidRPr="00213912" w:rsidRDefault="002069DE" w:rsidP="00213912">
      <w:pPr>
        <w:rPr>
          <w:sz w:val="32"/>
          <w:szCs w:val="32"/>
        </w:rPr>
      </w:pPr>
      <w:bookmarkStart w:id="0" w:name="_Toc54960605"/>
      <w:r w:rsidRPr="00213912">
        <w:rPr>
          <w:sz w:val="32"/>
          <w:szCs w:val="32"/>
        </w:rPr>
        <w:t>Goedkeuring verslag 29 oktober 2020</w:t>
      </w:r>
      <w:bookmarkEnd w:id="0"/>
    </w:p>
    <w:p w:rsidR="002069DE" w:rsidRDefault="002069DE" w:rsidP="002069DE">
      <w:r>
        <w:t>Het verslag van 29/10/2020 wordt goedgekeurd.</w:t>
      </w:r>
    </w:p>
    <w:p w:rsidR="002069DE" w:rsidRDefault="002069DE" w:rsidP="002069DE">
      <w:r>
        <w:t xml:space="preserve">Hannelore voegt toe dat de vertelplaten al geactualiseerd zijn in Open Vlacc. De opkuis van die records wordt binnenkort gestart door Hilde. Het zal vooral om </w:t>
      </w:r>
      <w:proofErr w:type="spellStart"/>
      <w:r>
        <w:t>Bidoc</w:t>
      </w:r>
      <w:proofErr w:type="spellEnd"/>
      <w:r w:rsidR="003D05BF">
        <w:t xml:space="preserve">- en </w:t>
      </w:r>
      <w:proofErr w:type="spellStart"/>
      <w:r w:rsidR="003D05BF">
        <w:t>Brocade</w:t>
      </w:r>
      <w:r>
        <w:t>records</w:t>
      </w:r>
      <w:proofErr w:type="spellEnd"/>
      <w:r>
        <w:t xml:space="preserve"> gaan bij overstap.</w:t>
      </w:r>
    </w:p>
    <w:p w:rsidR="00B44D65" w:rsidRDefault="00B44D65" w:rsidP="002069DE">
      <w:r>
        <w:t>Deze vergadering wordt opgenomen, niemand heeft bezwaar.</w:t>
      </w:r>
    </w:p>
    <w:p w:rsidR="00213912" w:rsidRDefault="00213912" w:rsidP="002069DE"/>
    <w:sdt>
      <w:sdtPr>
        <w:rPr>
          <w:rFonts w:ascii="Calibri" w:eastAsia="Times New Roman" w:hAnsi="Calibri" w:cs="Times New Roman"/>
          <w:color w:val="auto"/>
          <w:sz w:val="22"/>
          <w:szCs w:val="24"/>
          <w:lang w:val="nl-NL" w:eastAsia="nl-NL"/>
        </w:rPr>
        <w:id w:val="-1431731851"/>
        <w:docPartObj>
          <w:docPartGallery w:val="Table of Contents"/>
          <w:docPartUnique/>
        </w:docPartObj>
      </w:sdtPr>
      <w:sdtEndPr>
        <w:rPr>
          <w:b/>
          <w:bCs/>
        </w:rPr>
      </w:sdtEndPr>
      <w:sdtContent>
        <w:p w:rsidR="00213912" w:rsidRPr="003D05BF" w:rsidRDefault="00213912">
          <w:pPr>
            <w:pStyle w:val="Kopvaninhoudsopgave"/>
            <w:rPr>
              <w:rFonts w:ascii="Calibri" w:eastAsia="Times New Roman" w:hAnsi="Calibri" w:cs="Times New Roman"/>
              <w:color w:val="auto"/>
              <w:lang w:val="nl-NL" w:eastAsia="nl-NL"/>
            </w:rPr>
          </w:pPr>
          <w:r w:rsidRPr="003D05BF">
            <w:rPr>
              <w:rFonts w:ascii="Calibri" w:eastAsia="Times New Roman" w:hAnsi="Calibri" w:cs="Times New Roman"/>
              <w:color w:val="auto"/>
              <w:lang w:val="nl-NL" w:eastAsia="nl-NL"/>
            </w:rPr>
            <w:t>Inhoud</w:t>
          </w:r>
        </w:p>
        <w:p w:rsidR="0009727D" w:rsidRDefault="00213912">
          <w:pPr>
            <w:pStyle w:val="Inhopg1"/>
            <w:tabs>
              <w:tab w:val="left" w:pos="440"/>
              <w:tab w:val="right" w:leader="dot" w:pos="9060"/>
            </w:tabs>
            <w:rPr>
              <w:rFonts w:asciiTheme="minorHAnsi" w:eastAsiaTheme="minorEastAsia" w:hAnsiTheme="minorHAnsi" w:cstheme="minorBidi"/>
              <w:noProof/>
              <w:szCs w:val="22"/>
              <w:lang w:val="nl-BE" w:eastAsia="nl-BE"/>
            </w:rPr>
          </w:pPr>
          <w:r>
            <w:fldChar w:fldCharType="begin"/>
          </w:r>
          <w:r>
            <w:instrText xml:space="preserve"> TOC \o "1-3" \h \z \u </w:instrText>
          </w:r>
          <w:r>
            <w:fldChar w:fldCharType="separate"/>
          </w:r>
          <w:hyperlink w:anchor="_Toc66366348" w:history="1">
            <w:r w:rsidR="0009727D" w:rsidRPr="009B7642">
              <w:rPr>
                <w:rStyle w:val="Hyperlink"/>
                <w:noProof/>
                <w:lang w:val="nl-BE" w:eastAsia="nl-BE"/>
              </w:rPr>
              <w:t>1</w:t>
            </w:r>
            <w:r w:rsidR="0009727D">
              <w:rPr>
                <w:rFonts w:asciiTheme="minorHAnsi" w:eastAsiaTheme="minorEastAsia" w:hAnsiTheme="minorHAnsi" w:cstheme="minorBidi"/>
                <w:noProof/>
                <w:szCs w:val="22"/>
                <w:lang w:val="nl-BE" w:eastAsia="nl-BE"/>
              </w:rPr>
              <w:tab/>
            </w:r>
            <w:r w:rsidR="0009727D" w:rsidRPr="009B7642">
              <w:rPr>
                <w:rStyle w:val="Hyperlink"/>
                <w:noProof/>
                <w:lang w:val="nl-BE" w:eastAsia="nl-BE"/>
              </w:rPr>
              <w:t>Collatie e-boeken</w:t>
            </w:r>
            <w:r w:rsidR="0009727D">
              <w:rPr>
                <w:noProof/>
                <w:webHidden/>
              </w:rPr>
              <w:tab/>
            </w:r>
            <w:r w:rsidR="0009727D">
              <w:rPr>
                <w:noProof/>
                <w:webHidden/>
              </w:rPr>
              <w:fldChar w:fldCharType="begin"/>
            </w:r>
            <w:r w:rsidR="0009727D">
              <w:rPr>
                <w:noProof/>
                <w:webHidden/>
              </w:rPr>
              <w:instrText xml:space="preserve"> PAGEREF _Toc66366348 \h </w:instrText>
            </w:r>
            <w:r w:rsidR="0009727D">
              <w:rPr>
                <w:noProof/>
                <w:webHidden/>
              </w:rPr>
            </w:r>
            <w:r w:rsidR="0009727D">
              <w:rPr>
                <w:noProof/>
                <w:webHidden/>
              </w:rPr>
              <w:fldChar w:fldCharType="separate"/>
            </w:r>
            <w:r w:rsidR="0009727D">
              <w:rPr>
                <w:noProof/>
                <w:webHidden/>
              </w:rPr>
              <w:t>2</w:t>
            </w:r>
            <w:r w:rsidR="0009727D">
              <w:rPr>
                <w:noProof/>
                <w:webHidden/>
              </w:rPr>
              <w:fldChar w:fldCharType="end"/>
            </w:r>
          </w:hyperlink>
        </w:p>
        <w:p w:rsidR="0009727D" w:rsidRDefault="002349FC">
          <w:pPr>
            <w:pStyle w:val="Inhopg1"/>
            <w:tabs>
              <w:tab w:val="left" w:pos="440"/>
              <w:tab w:val="right" w:leader="dot" w:pos="9060"/>
            </w:tabs>
            <w:rPr>
              <w:rFonts w:asciiTheme="minorHAnsi" w:eastAsiaTheme="minorEastAsia" w:hAnsiTheme="minorHAnsi" w:cstheme="minorBidi"/>
              <w:noProof/>
              <w:szCs w:val="22"/>
              <w:lang w:val="nl-BE" w:eastAsia="nl-BE"/>
            </w:rPr>
          </w:pPr>
          <w:hyperlink w:anchor="_Toc66366349" w:history="1">
            <w:r w:rsidR="0009727D" w:rsidRPr="009B7642">
              <w:rPr>
                <w:rStyle w:val="Hyperlink"/>
                <w:noProof/>
              </w:rPr>
              <w:t>2</w:t>
            </w:r>
            <w:r w:rsidR="0009727D">
              <w:rPr>
                <w:rFonts w:asciiTheme="minorHAnsi" w:eastAsiaTheme="minorEastAsia" w:hAnsiTheme="minorHAnsi" w:cstheme="minorBidi"/>
                <w:noProof/>
                <w:szCs w:val="22"/>
                <w:lang w:val="nl-BE" w:eastAsia="nl-BE"/>
              </w:rPr>
              <w:tab/>
            </w:r>
            <w:r w:rsidR="0009727D" w:rsidRPr="009B7642">
              <w:rPr>
                <w:rStyle w:val="Hyperlink"/>
                <w:noProof/>
              </w:rPr>
              <w:t>FRABL: implicaties 240- en 500-veld</w:t>
            </w:r>
            <w:r w:rsidR="0009727D">
              <w:rPr>
                <w:noProof/>
                <w:webHidden/>
              </w:rPr>
              <w:tab/>
            </w:r>
            <w:r w:rsidR="0009727D">
              <w:rPr>
                <w:noProof/>
                <w:webHidden/>
              </w:rPr>
              <w:fldChar w:fldCharType="begin"/>
            </w:r>
            <w:r w:rsidR="0009727D">
              <w:rPr>
                <w:noProof/>
                <w:webHidden/>
              </w:rPr>
              <w:instrText xml:space="preserve"> PAGEREF _Toc66366349 \h </w:instrText>
            </w:r>
            <w:r w:rsidR="0009727D">
              <w:rPr>
                <w:noProof/>
                <w:webHidden/>
              </w:rPr>
            </w:r>
            <w:r w:rsidR="0009727D">
              <w:rPr>
                <w:noProof/>
                <w:webHidden/>
              </w:rPr>
              <w:fldChar w:fldCharType="separate"/>
            </w:r>
            <w:r w:rsidR="0009727D">
              <w:rPr>
                <w:noProof/>
                <w:webHidden/>
              </w:rPr>
              <w:t>2</w:t>
            </w:r>
            <w:r w:rsidR="0009727D">
              <w:rPr>
                <w:noProof/>
                <w:webHidden/>
              </w:rPr>
              <w:fldChar w:fldCharType="end"/>
            </w:r>
          </w:hyperlink>
        </w:p>
        <w:p w:rsidR="0009727D" w:rsidRDefault="002349FC">
          <w:pPr>
            <w:pStyle w:val="Inhopg1"/>
            <w:tabs>
              <w:tab w:val="left" w:pos="440"/>
              <w:tab w:val="right" w:leader="dot" w:pos="9060"/>
            </w:tabs>
            <w:rPr>
              <w:rFonts w:asciiTheme="minorHAnsi" w:eastAsiaTheme="minorEastAsia" w:hAnsiTheme="minorHAnsi" w:cstheme="minorBidi"/>
              <w:noProof/>
              <w:szCs w:val="22"/>
              <w:lang w:val="nl-BE" w:eastAsia="nl-BE"/>
            </w:rPr>
          </w:pPr>
          <w:hyperlink w:anchor="_Toc66366350" w:history="1">
            <w:r w:rsidR="0009727D" w:rsidRPr="009B7642">
              <w:rPr>
                <w:rStyle w:val="Hyperlink"/>
                <w:noProof/>
              </w:rPr>
              <w:t>3</w:t>
            </w:r>
            <w:r w:rsidR="0009727D">
              <w:rPr>
                <w:rFonts w:asciiTheme="minorHAnsi" w:eastAsiaTheme="minorEastAsia" w:hAnsiTheme="minorHAnsi" w:cstheme="minorBidi"/>
                <w:noProof/>
                <w:szCs w:val="22"/>
                <w:lang w:val="nl-BE" w:eastAsia="nl-BE"/>
              </w:rPr>
              <w:tab/>
            </w:r>
            <w:r w:rsidR="0009727D" w:rsidRPr="009B7642">
              <w:rPr>
                <w:rStyle w:val="Hyperlink"/>
                <w:noProof/>
              </w:rPr>
              <w:t>Uitgaves in dialect</w:t>
            </w:r>
            <w:r w:rsidR="0009727D">
              <w:rPr>
                <w:noProof/>
                <w:webHidden/>
              </w:rPr>
              <w:tab/>
            </w:r>
            <w:r w:rsidR="0009727D">
              <w:rPr>
                <w:noProof/>
                <w:webHidden/>
              </w:rPr>
              <w:fldChar w:fldCharType="begin"/>
            </w:r>
            <w:r w:rsidR="0009727D">
              <w:rPr>
                <w:noProof/>
                <w:webHidden/>
              </w:rPr>
              <w:instrText xml:space="preserve"> PAGEREF _Toc66366350 \h </w:instrText>
            </w:r>
            <w:r w:rsidR="0009727D">
              <w:rPr>
                <w:noProof/>
                <w:webHidden/>
              </w:rPr>
            </w:r>
            <w:r w:rsidR="0009727D">
              <w:rPr>
                <w:noProof/>
                <w:webHidden/>
              </w:rPr>
              <w:fldChar w:fldCharType="separate"/>
            </w:r>
            <w:r w:rsidR="0009727D">
              <w:rPr>
                <w:noProof/>
                <w:webHidden/>
              </w:rPr>
              <w:t>4</w:t>
            </w:r>
            <w:r w:rsidR="0009727D">
              <w:rPr>
                <w:noProof/>
                <w:webHidden/>
              </w:rPr>
              <w:fldChar w:fldCharType="end"/>
            </w:r>
          </w:hyperlink>
        </w:p>
        <w:p w:rsidR="0009727D" w:rsidRDefault="002349FC">
          <w:pPr>
            <w:pStyle w:val="Inhopg1"/>
            <w:tabs>
              <w:tab w:val="left" w:pos="440"/>
              <w:tab w:val="right" w:leader="dot" w:pos="9060"/>
            </w:tabs>
            <w:rPr>
              <w:rFonts w:asciiTheme="minorHAnsi" w:eastAsiaTheme="minorEastAsia" w:hAnsiTheme="minorHAnsi" w:cstheme="minorBidi"/>
              <w:noProof/>
              <w:szCs w:val="22"/>
              <w:lang w:val="nl-BE" w:eastAsia="nl-BE"/>
            </w:rPr>
          </w:pPr>
          <w:hyperlink w:anchor="_Toc66366351" w:history="1">
            <w:r w:rsidR="0009727D" w:rsidRPr="009B7642">
              <w:rPr>
                <w:rStyle w:val="Hyperlink"/>
                <w:noProof/>
              </w:rPr>
              <w:t>4</w:t>
            </w:r>
            <w:r w:rsidR="0009727D">
              <w:rPr>
                <w:rFonts w:asciiTheme="minorHAnsi" w:eastAsiaTheme="minorEastAsia" w:hAnsiTheme="minorHAnsi" w:cstheme="minorBidi"/>
                <w:noProof/>
                <w:szCs w:val="22"/>
                <w:lang w:val="nl-BE" w:eastAsia="nl-BE"/>
              </w:rPr>
              <w:tab/>
            </w:r>
            <w:r w:rsidR="0009727D" w:rsidRPr="009B7642">
              <w:rPr>
                <w:rStyle w:val="Hyperlink"/>
                <w:noProof/>
              </w:rPr>
              <w:t>Verstripping van boek-materialen</w:t>
            </w:r>
            <w:r w:rsidR="0009727D">
              <w:rPr>
                <w:noProof/>
                <w:webHidden/>
              </w:rPr>
              <w:tab/>
            </w:r>
            <w:r w:rsidR="0009727D">
              <w:rPr>
                <w:noProof/>
                <w:webHidden/>
              </w:rPr>
              <w:fldChar w:fldCharType="begin"/>
            </w:r>
            <w:r w:rsidR="0009727D">
              <w:rPr>
                <w:noProof/>
                <w:webHidden/>
              </w:rPr>
              <w:instrText xml:space="preserve"> PAGEREF _Toc66366351 \h </w:instrText>
            </w:r>
            <w:r w:rsidR="0009727D">
              <w:rPr>
                <w:noProof/>
                <w:webHidden/>
              </w:rPr>
            </w:r>
            <w:r w:rsidR="0009727D">
              <w:rPr>
                <w:noProof/>
                <w:webHidden/>
              </w:rPr>
              <w:fldChar w:fldCharType="separate"/>
            </w:r>
            <w:r w:rsidR="0009727D">
              <w:rPr>
                <w:noProof/>
                <w:webHidden/>
              </w:rPr>
              <w:t>5</w:t>
            </w:r>
            <w:r w:rsidR="0009727D">
              <w:rPr>
                <w:noProof/>
                <w:webHidden/>
              </w:rPr>
              <w:fldChar w:fldCharType="end"/>
            </w:r>
          </w:hyperlink>
        </w:p>
        <w:p w:rsidR="0009727D" w:rsidRDefault="002349FC">
          <w:pPr>
            <w:pStyle w:val="Inhopg1"/>
            <w:tabs>
              <w:tab w:val="left" w:pos="440"/>
              <w:tab w:val="right" w:leader="dot" w:pos="9060"/>
            </w:tabs>
            <w:rPr>
              <w:rFonts w:asciiTheme="minorHAnsi" w:eastAsiaTheme="minorEastAsia" w:hAnsiTheme="minorHAnsi" w:cstheme="minorBidi"/>
              <w:noProof/>
              <w:szCs w:val="22"/>
              <w:lang w:val="nl-BE" w:eastAsia="nl-BE"/>
            </w:rPr>
          </w:pPr>
          <w:hyperlink w:anchor="_Toc66366352" w:history="1">
            <w:r w:rsidR="0009727D" w:rsidRPr="009B7642">
              <w:rPr>
                <w:rStyle w:val="Hyperlink"/>
                <w:noProof/>
              </w:rPr>
              <w:t>5</w:t>
            </w:r>
            <w:r w:rsidR="0009727D">
              <w:rPr>
                <w:rFonts w:asciiTheme="minorHAnsi" w:eastAsiaTheme="minorEastAsia" w:hAnsiTheme="minorHAnsi" w:cstheme="minorBidi"/>
                <w:noProof/>
                <w:szCs w:val="22"/>
                <w:lang w:val="nl-BE" w:eastAsia="nl-BE"/>
              </w:rPr>
              <w:tab/>
            </w:r>
            <w:r w:rsidR="0009727D" w:rsidRPr="009B7642">
              <w:rPr>
                <w:rStyle w:val="Hyperlink"/>
                <w:noProof/>
              </w:rPr>
              <w:t>ERK-niveaus</w:t>
            </w:r>
            <w:r w:rsidR="0009727D">
              <w:rPr>
                <w:noProof/>
                <w:webHidden/>
              </w:rPr>
              <w:tab/>
            </w:r>
            <w:r w:rsidR="0009727D">
              <w:rPr>
                <w:noProof/>
                <w:webHidden/>
              </w:rPr>
              <w:fldChar w:fldCharType="begin"/>
            </w:r>
            <w:r w:rsidR="0009727D">
              <w:rPr>
                <w:noProof/>
                <w:webHidden/>
              </w:rPr>
              <w:instrText xml:space="preserve"> PAGEREF _Toc66366352 \h </w:instrText>
            </w:r>
            <w:r w:rsidR="0009727D">
              <w:rPr>
                <w:noProof/>
                <w:webHidden/>
              </w:rPr>
            </w:r>
            <w:r w:rsidR="0009727D">
              <w:rPr>
                <w:noProof/>
                <w:webHidden/>
              </w:rPr>
              <w:fldChar w:fldCharType="separate"/>
            </w:r>
            <w:r w:rsidR="0009727D">
              <w:rPr>
                <w:noProof/>
                <w:webHidden/>
              </w:rPr>
              <w:t>6</w:t>
            </w:r>
            <w:r w:rsidR="0009727D">
              <w:rPr>
                <w:noProof/>
                <w:webHidden/>
              </w:rPr>
              <w:fldChar w:fldCharType="end"/>
            </w:r>
          </w:hyperlink>
        </w:p>
        <w:p w:rsidR="0009727D" w:rsidRDefault="002349FC">
          <w:pPr>
            <w:pStyle w:val="Inhopg1"/>
            <w:tabs>
              <w:tab w:val="left" w:pos="440"/>
              <w:tab w:val="right" w:leader="dot" w:pos="9060"/>
            </w:tabs>
            <w:rPr>
              <w:rFonts w:asciiTheme="minorHAnsi" w:eastAsiaTheme="minorEastAsia" w:hAnsiTheme="minorHAnsi" w:cstheme="minorBidi"/>
              <w:noProof/>
              <w:szCs w:val="22"/>
              <w:lang w:val="nl-BE" w:eastAsia="nl-BE"/>
            </w:rPr>
          </w:pPr>
          <w:hyperlink w:anchor="_Toc66366353" w:history="1">
            <w:r w:rsidR="0009727D" w:rsidRPr="009B7642">
              <w:rPr>
                <w:rStyle w:val="Hyperlink"/>
                <w:noProof/>
              </w:rPr>
              <w:t>6</w:t>
            </w:r>
            <w:r w:rsidR="0009727D">
              <w:rPr>
                <w:rFonts w:asciiTheme="minorHAnsi" w:eastAsiaTheme="minorEastAsia" w:hAnsiTheme="minorHAnsi" w:cstheme="minorBidi"/>
                <w:noProof/>
                <w:szCs w:val="22"/>
                <w:lang w:val="nl-BE" w:eastAsia="nl-BE"/>
              </w:rPr>
              <w:tab/>
            </w:r>
            <w:r w:rsidR="0009727D" w:rsidRPr="009B7642">
              <w:rPr>
                <w:rStyle w:val="Hyperlink"/>
                <w:noProof/>
              </w:rPr>
              <w:t>Dubbel identificatienummer</w:t>
            </w:r>
            <w:r w:rsidR="0009727D">
              <w:rPr>
                <w:noProof/>
                <w:webHidden/>
              </w:rPr>
              <w:tab/>
            </w:r>
            <w:r w:rsidR="0009727D">
              <w:rPr>
                <w:noProof/>
                <w:webHidden/>
              </w:rPr>
              <w:fldChar w:fldCharType="begin"/>
            </w:r>
            <w:r w:rsidR="0009727D">
              <w:rPr>
                <w:noProof/>
                <w:webHidden/>
              </w:rPr>
              <w:instrText xml:space="preserve"> PAGEREF _Toc66366353 \h </w:instrText>
            </w:r>
            <w:r w:rsidR="0009727D">
              <w:rPr>
                <w:noProof/>
                <w:webHidden/>
              </w:rPr>
            </w:r>
            <w:r w:rsidR="0009727D">
              <w:rPr>
                <w:noProof/>
                <w:webHidden/>
              </w:rPr>
              <w:fldChar w:fldCharType="separate"/>
            </w:r>
            <w:r w:rsidR="0009727D">
              <w:rPr>
                <w:noProof/>
                <w:webHidden/>
              </w:rPr>
              <w:t>7</w:t>
            </w:r>
            <w:r w:rsidR="0009727D">
              <w:rPr>
                <w:noProof/>
                <w:webHidden/>
              </w:rPr>
              <w:fldChar w:fldCharType="end"/>
            </w:r>
          </w:hyperlink>
        </w:p>
        <w:p w:rsidR="0009727D" w:rsidRDefault="002349FC">
          <w:pPr>
            <w:pStyle w:val="Inhopg1"/>
            <w:tabs>
              <w:tab w:val="left" w:pos="440"/>
              <w:tab w:val="right" w:leader="dot" w:pos="9060"/>
            </w:tabs>
            <w:rPr>
              <w:rFonts w:asciiTheme="minorHAnsi" w:eastAsiaTheme="minorEastAsia" w:hAnsiTheme="minorHAnsi" w:cstheme="minorBidi"/>
              <w:noProof/>
              <w:szCs w:val="22"/>
              <w:lang w:val="nl-BE" w:eastAsia="nl-BE"/>
            </w:rPr>
          </w:pPr>
          <w:hyperlink w:anchor="_Toc66366354" w:history="1">
            <w:r w:rsidR="0009727D" w:rsidRPr="009B7642">
              <w:rPr>
                <w:rStyle w:val="Hyperlink"/>
                <w:noProof/>
              </w:rPr>
              <w:t>7</w:t>
            </w:r>
            <w:r w:rsidR="0009727D">
              <w:rPr>
                <w:rFonts w:asciiTheme="minorHAnsi" w:eastAsiaTheme="minorEastAsia" w:hAnsiTheme="minorHAnsi" w:cstheme="minorBidi"/>
                <w:noProof/>
                <w:szCs w:val="22"/>
                <w:lang w:val="nl-BE" w:eastAsia="nl-BE"/>
              </w:rPr>
              <w:tab/>
            </w:r>
            <w:r w:rsidR="0009727D" w:rsidRPr="009B7642">
              <w:rPr>
                <w:rStyle w:val="Hyperlink"/>
                <w:noProof/>
              </w:rPr>
              <w:t>Omnibussen met materiaaltype BOEK: analytisch of met Bevat-annotaties ontsluiten?</w:t>
            </w:r>
            <w:r w:rsidR="0009727D">
              <w:rPr>
                <w:noProof/>
                <w:webHidden/>
              </w:rPr>
              <w:tab/>
            </w:r>
            <w:r w:rsidR="0009727D">
              <w:rPr>
                <w:noProof/>
                <w:webHidden/>
              </w:rPr>
              <w:fldChar w:fldCharType="begin"/>
            </w:r>
            <w:r w:rsidR="0009727D">
              <w:rPr>
                <w:noProof/>
                <w:webHidden/>
              </w:rPr>
              <w:instrText xml:space="preserve"> PAGEREF _Toc66366354 \h </w:instrText>
            </w:r>
            <w:r w:rsidR="0009727D">
              <w:rPr>
                <w:noProof/>
                <w:webHidden/>
              </w:rPr>
            </w:r>
            <w:r w:rsidR="0009727D">
              <w:rPr>
                <w:noProof/>
                <w:webHidden/>
              </w:rPr>
              <w:fldChar w:fldCharType="separate"/>
            </w:r>
            <w:r w:rsidR="0009727D">
              <w:rPr>
                <w:noProof/>
                <w:webHidden/>
              </w:rPr>
              <w:t>7</w:t>
            </w:r>
            <w:r w:rsidR="0009727D">
              <w:rPr>
                <w:noProof/>
                <w:webHidden/>
              </w:rPr>
              <w:fldChar w:fldCharType="end"/>
            </w:r>
          </w:hyperlink>
        </w:p>
        <w:p w:rsidR="0009727D" w:rsidRDefault="002349FC">
          <w:pPr>
            <w:pStyle w:val="Inhopg1"/>
            <w:tabs>
              <w:tab w:val="left" w:pos="440"/>
              <w:tab w:val="right" w:leader="dot" w:pos="9060"/>
            </w:tabs>
            <w:rPr>
              <w:rFonts w:asciiTheme="minorHAnsi" w:eastAsiaTheme="minorEastAsia" w:hAnsiTheme="minorHAnsi" w:cstheme="minorBidi"/>
              <w:noProof/>
              <w:szCs w:val="22"/>
              <w:lang w:val="nl-BE" w:eastAsia="nl-BE"/>
            </w:rPr>
          </w:pPr>
          <w:hyperlink w:anchor="_Toc66366355" w:history="1">
            <w:r w:rsidR="0009727D" w:rsidRPr="009B7642">
              <w:rPr>
                <w:rStyle w:val="Hyperlink"/>
                <w:noProof/>
              </w:rPr>
              <w:t>8</w:t>
            </w:r>
            <w:r w:rsidR="0009727D">
              <w:rPr>
                <w:rFonts w:asciiTheme="minorHAnsi" w:eastAsiaTheme="minorEastAsia" w:hAnsiTheme="minorHAnsi" w:cstheme="minorBidi"/>
                <w:noProof/>
                <w:szCs w:val="22"/>
                <w:lang w:val="nl-BE" w:eastAsia="nl-BE"/>
              </w:rPr>
              <w:tab/>
            </w:r>
            <w:r w:rsidR="0009727D" w:rsidRPr="009B7642">
              <w:rPr>
                <w:rStyle w:val="Hyperlink"/>
                <w:noProof/>
              </w:rPr>
              <w:t>Varia</w:t>
            </w:r>
            <w:r w:rsidR="0009727D">
              <w:rPr>
                <w:noProof/>
                <w:webHidden/>
              </w:rPr>
              <w:tab/>
            </w:r>
            <w:r w:rsidR="0009727D">
              <w:rPr>
                <w:noProof/>
                <w:webHidden/>
              </w:rPr>
              <w:fldChar w:fldCharType="begin"/>
            </w:r>
            <w:r w:rsidR="0009727D">
              <w:rPr>
                <w:noProof/>
                <w:webHidden/>
              </w:rPr>
              <w:instrText xml:space="preserve"> PAGEREF _Toc66366355 \h </w:instrText>
            </w:r>
            <w:r w:rsidR="0009727D">
              <w:rPr>
                <w:noProof/>
                <w:webHidden/>
              </w:rPr>
            </w:r>
            <w:r w:rsidR="0009727D">
              <w:rPr>
                <w:noProof/>
                <w:webHidden/>
              </w:rPr>
              <w:fldChar w:fldCharType="separate"/>
            </w:r>
            <w:r w:rsidR="0009727D">
              <w:rPr>
                <w:noProof/>
                <w:webHidden/>
              </w:rPr>
              <w:t>9</w:t>
            </w:r>
            <w:r w:rsidR="0009727D">
              <w:rPr>
                <w:noProof/>
                <w:webHidden/>
              </w:rPr>
              <w:fldChar w:fldCharType="end"/>
            </w:r>
          </w:hyperlink>
        </w:p>
        <w:p w:rsidR="0009727D" w:rsidRDefault="002349FC">
          <w:pPr>
            <w:pStyle w:val="Inhopg2"/>
            <w:tabs>
              <w:tab w:val="left" w:pos="880"/>
              <w:tab w:val="right" w:leader="dot" w:pos="9060"/>
            </w:tabs>
            <w:rPr>
              <w:rFonts w:asciiTheme="minorHAnsi" w:eastAsiaTheme="minorEastAsia" w:hAnsiTheme="minorHAnsi" w:cstheme="minorBidi"/>
              <w:noProof/>
              <w:szCs w:val="22"/>
              <w:lang w:val="nl-BE" w:eastAsia="nl-BE"/>
            </w:rPr>
          </w:pPr>
          <w:hyperlink w:anchor="_Toc66366356" w:history="1">
            <w:r w:rsidR="0009727D" w:rsidRPr="009B7642">
              <w:rPr>
                <w:rStyle w:val="Hyperlink"/>
                <w:rFonts w:cstheme="minorHAnsi"/>
                <w:noProof/>
                <w:lang w:eastAsia="nl-BE"/>
              </w:rPr>
              <w:t>8.1</w:t>
            </w:r>
            <w:r w:rsidR="0009727D">
              <w:rPr>
                <w:rFonts w:asciiTheme="minorHAnsi" w:eastAsiaTheme="minorEastAsia" w:hAnsiTheme="minorHAnsi" w:cstheme="minorBidi"/>
                <w:noProof/>
                <w:szCs w:val="22"/>
                <w:lang w:val="nl-BE" w:eastAsia="nl-BE"/>
              </w:rPr>
              <w:tab/>
            </w:r>
            <w:r w:rsidR="0009727D" w:rsidRPr="009B7642">
              <w:rPr>
                <w:rStyle w:val="Hyperlink"/>
                <w:noProof/>
              </w:rPr>
              <w:t>Bekroningen: naamsverandering</w:t>
            </w:r>
            <w:r w:rsidR="0009727D">
              <w:rPr>
                <w:noProof/>
                <w:webHidden/>
              </w:rPr>
              <w:tab/>
            </w:r>
            <w:r w:rsidR="0009727D">
              <w:rPr>
                <w:noProof/>
                <w:webHidden/>
              </w:rPr>
              <w:fldChar w:fldCharType="begin"/>
            </w:r>
            <w:r w:rsidR="0009727D">
              <w:rPr>
                <w:noProof/>
                <w:webHidden/>
              </w:rPr>
              <w:instrText xml:space="preserve"> PAGEREF _Toc66366356 \h </w:instrText>
            </w:r>
            <w:r w:rsidR="0009727D">
              <w:rPr>
                <w:noProof/>
                <w:webHidden/>
              </w:rPr>
            </w:r>
            <w:r w:rsidR="0009727D">
              <w:rPr>
                <w:noProof/>
                <w:webHidden/>
              </w:rPr>
              <w:fldChar w:fldCharType="separate"/>
            </w:r>
            <w:r w:rsidR="0009727D">
              <w:rPr>
                <w:noProof/>
                <w:webHidden/>
              </w:rPr>
              <w:t>9</w:t>
            </w:r>
            <w:r w:rsidR="0009727D">
              <w:rPr>
                <w:noProof/>
                <w:webHidden/>
              </w:rPr>
              <w:fldChar w:fldCharType="end"/>
            </w:r>
          </w:hyperlink>
        </w:p>
        <w:p w:rsidR="0009727D" w:rsidRDefault="002349FC">
          <w:pPr>
            <w:pStyle w:val="Inhopg2"/>
            <w:tabs>
              <w:tab w:val="left" w:pos="880"/>
              <w:tab w:val="right" w:leader="dot" w:pos="9060"/>
            </w:tabs>
            <w:rPr>
              <w:rFonts w:asciiTheme="minorHAnsi" w:eastAsiaTheme="minorEastAsia" w:hAnsiTheme="minorHAnsi" w:cstheme="minorBidi"/>
              <w:noProof/>
              <w:szCs w:val="22"/>
              <w:lang w:val="nl-BE" w:eastAsia="nl-BE"/>
            </w:rPr>
          </w:pPr>
          <w:hyperlink w:anchor="_Toc66366357" w:history="1">
            <w:r w:rsidR="0009727D" w:rsidRPr="009B7642">
              <w:rPr>
                <w:rStyle w:val="Hyperlink"/>
                <w:noProof/>
              </w:rPr>
              <w:t>8.2</w:t>
            </w:r>
            <w:r w:rsidR="0009727D">
              <w:rPr>
                <w:rFonts w:asciiTheme="minorHAnsi" w:eastAsiaTheme="minorEastAsia" w:hAnsiTheme="minorHAnsi" w:cstheme="minorBidi"/>
                <w:noProof/>
                <w:szCs w:val="22"/>
                <w:lang w:val="nl-BE" w:eastAsia="nl-BE"/>
              </w:rPr>
              <w:tab/>
            </w:r>
            <w:r w:rsidR="0009727D" w:rsidRPr="009B7642">
              <w:rPr>
                <w:rStyle w:val="Hyperlink"/>
                <w:noProof/>
              </w:rPr>
              <w:t>Onzekere datum</w:t>
            </w:r>
            <w:r w:rsidR="0009727D">
              <w:rPr>
                <w:noProof/>
                <w:webHidden/>
              </w:rPr>
              <w:tab/>
            </w:r>
            <w:r w:rsidR="0009727D">
              <w:rPr>
                <w:noProof/>
                <w:webHidden/>
              </w:rPr>
              <w:fldChar w:fldCharType="begin"/>
            </w:r>
            <w:r w:rsidR="0009727D">
              <w:rPr>
                <w:noProof/>
                <w:webHidden/>
              </w:rPr>
              <w:instrText xml:space="preserve"> PAGEREF _Toc66366357 \h </w:instrText>
            </w:r>
            <w:r w:rsidR="0009727D">
              <w:rPr>
                <w:noProof/>
                <w:webHidden/>
              </w:rPr>
            </w:r>
            <w:r w:rsidR="0009727D">
              <w:rPr>
                <w:noProof/>
                <w:webHidden/>
              </w:rPr>
              <w:fldChar w:fldCharType="separate"/>
            </w:r>
            <w:r w:rsidR="0009727D">
              <w:rPr>
                <w:noProof/>
                <w:webHidden/>
              </w:rPr>
              <w:t>9</w:t>
            </w:r>
            <w:r w:rsidR="0009727D">
              <w:rPr>
                <w:noProof/>
                <w:webHidden/>
              </w:rPr>
              <w:fldChar w:fldCharType="end"/>
            </w:r>
          </w:hyperlink>
        </w:p>
        <w:p w:rsidR="0009727D" w:rsidRDefault="002349FC">
          <w:pPr>
            <w:pStyle w:val="Inhopg2"/>
            <w:tabs>
              <w:tab w:val="left" w:pos="880"/>
              <w:tab w:val="right" w:leader="dot" w:pos="9060"/>
            </w:tabs>
            <w:rPr>
              <w:rFonts w:asciiTheme="minorHAnsi" w:eastAsiaTheme="minorEastAsia" w:hAnsiTheme="minorHAnsi" w:cstheme="minorBidi"/>
              <w:noProof/>
              <w:szCs w:val="22"/>
              <w:lang w:val="nl-BE" w:eastAsia="nl-BE"/>
            </w:rPr>
          </w:pPr>
          <w:hyperlink w:anchor="_Toc66366358" w:history="1">
            <w:r w:rsidR="0009727D" w:rsidRPr="009B7642">
              <w:rPr>
                <w:rStyle w:val="Hyperlink"/>
                <w:noProof/>
              </w:rPr>
              <w:t>8.3</w:t>
            </w:r>
            <w:r w:rsidR="0009727D">
              <w:rPr>
                <w:rFonts w:asciiTheme="minorHAnsi" w:eastAsiaTheme="minorEastAsia" w:hAnsiTheme="minorHAnsi" w:cstheme="minorBidi"/>
                <w:noProof/>
                <w:szCs w:val="22"/>
                <w:lang w:val="nl-BE" w:eastAsia="nl-BE"/>
              </w:rPr>
              <w:tab/>
            </w:r>
            <w:r w:rsidR="0009727D" w:rsidRPr="009B7642">
              <w:rPr>
                <w:rStyle w:val="Hyperlink"/>
                <w:noProof/>
              </w:rPr>
              <w:t>[jaar van uitgave] en jaar van uitgave</w:t>
            </w:r>
            <w:r w:rsidR="0009727D">
              <w:rPr>
                <w:noProof/>
                <w:webHidden/>
              </w:rPr>
              <w:tab/>
            </w:r>
            <w:r w:rsidR="0009727D">
              <w:rPr>
                <w:noProof/>
                <w:webHidden/>
              </w:rPr>
              <w:fldChar w:fldCharType="begin"/>
            </w:r>
            <w:r w:rsidR="0009727D">
              <w:rPr>
                <w:noProof/>
                <w:webHidden/>
              </w:rPr>
              <w:instrText xml:space="preserve"> PAGEREF _Toc66366358 \h </w:instrText>
            </w:r>
            <w:r w:rsidR="0009727D">
              <w:rPr>
                <w:noProof/>
                <w:webHidden/>
              </w:rPr>
            </w:r>
            <w:r w:rsidR="0009727D">
              <w:rPr>
                <w:noProof/>
                <w:webHidden/>
              </w:rPr>
              <w:fldChar w:fldCharType="separate"/>
            </w:r>
            <w:r w:rsidR="0009727D">
              <w:rPr>
                <w:noProof/>
                <w:webHidden/>
              </w:rPr>
              <w:t>9</w:t>
            </w:r>
            <w:r w:rsidR="0009727D">
              <w:rPr>
                <w:noProof/>
                <w:webHidden/>
              </w:rPr>
              <w:fldChar w:fldCharType="end"/>
            </w:r>
          </w:hyperlink>
        </w:p>
        <w:p w:rsidR="0009727D" w:rsidRDefault="002349FC">
          <w:pPr>
            <w:pStyle w:val="Inhopg2"/>
            <w:tabs>
              <w:tab w:val="left" w:pos="880"/>
              <w:tab w:val="right" w:leader="dot" w:pos="9060"/>
            </w:tabs>
            <w:rPr>
              <w:rFonts w:asciiTheme="minorHAnsi" w:eastAsiaTheme="minorEastAsia" w:hAnsiTheme="minorHAnsi" w:cstheme="minorBidi"/>
              <w:noProof/>
              <w:szCs w:val="22"/>
              <w:lang w:val="nl-BE" w:eastAsia="nl-BE"/>
            </w:rPr>
          </w:pPr>
          <w:hyperlink w:anchor="_Toc66366359" w:history="1">
            <w:r w:rsidR="0009727D" w:rsidRPr="009B7642">
              <w:rPr>
                <w:rStyle w:val="Hyperlink"/>
                <w:noProof/>
              </w:rPr>
              <w:t>8.4</w:t>
            </w:r>
            <w:r w:rsidR="0009727D">
              <w:rPr>
                <w:rFonts w:asciiTheme="minorHAnsi" w:eastAsiaTheme="minorEastAsia" w:hAnsiTheme="minorHAnsi" w:cstheme="minorBidi"/>
                <w:noProof/>
                <w:szCs w:val="22"/>
                <w:lang w:val="nl-BE" w:eastAsia="nl-BE"/>
              </w:rPr>
              <w:tab/>
            </w:r>
            <w:r w:rsidR="0009727D" w:rsidRPr="009B7642">
              <w:rPr>
                <w:rStyle w:val="Hyperlink"/>
                <w:noProof/>
              </w:rPr>
              <w:t>EAN 13 cijfers</w:t>
            </w:r>
            <w:r w:rsidR="0009727D">
              <w:rPr>
                <w:noProof/>
                <w:webHidden/>
              </w:rPr>
              <w:tab/>
            </w:r>
            <w:r w:rsidR="0009727D">
              <w:rPr>
                <w:noProof/>
                <w:webHidden/>
              </w:rPr>
              <w:fldChar w:fldCharType="begin"/>
            </w:r>
            <w:r w:rsidR="0009727D">
              <w:rPr>
                <w:noProof/>
                <w:webHidden/>
              </w:rPr>
              <w:instrText xml:space="preserve"> PAGEREF _Toc66366359 \h </w:instrText>
            </w:r>
            <w:r w:rsidR="0009727D">
              <w:rPr>
                <w:noProof/>
                <w:webHidden/>
              </w:rPr>
            </w:r>
            <w:r w:rsidR="0009727D">
              <w:rPr>
                <w:noProof/>
                <w:webHidden/>
              </w:rPr>
              <w:fldChar w:fldCharType="separate"/>
            </w:r>
            <w:r w:rsidR="0009727D">
              <w:rPr>
                <w:noProof/>
                <w:webHidden/>
              </w:rPr>
              <w:t>10</w:t>
            </w:r>
            <w:r w:rsidR="0009727D">
              <w:rPr>
                <w:noProof/>
                <w:webHidden/>
              </w:rPr>
              <w:fldChar w:fldCharType="end"/>
            </w:r>
          </w:hyperlink>
        </w:p>
        <w:p w:rsidR="0009727D" w:rsidRDefault="002349FC">
          <w:pPr>
            <w:pStyle w:val="Inhopg2"/>
            <w:tabs>
              <w:tab w:val="left" w:pos="880"/>
              <w:tab w:val="right" w:leader="dot" w:pos="9060"/>
            </w:tabs>
            <w:rPr>
              <w:rFonts w:asciiTheme="minorHAnsi" w:eastAsiaTheme="minorEastAsia" w:hAnsiTheme="minorHAnsi" w:cstheme="minorBidi"/>
              <w:noProof/>
              <w:szCs w:val="22"/>
              <w:lang w:val="nl-BE" w:eastAsia="nl-BE"/>
            </w:rPr>
          </w:pPr>
          <w:hyperlink w:anchor="_Toc66366360" w:history="1">
            <w:r w:rsidR="0009727D" w:rsidRPr="009B7642">
              <w:rPr>
                <w:rStyle w:val="Hyperlink"/>
                <w:noProof/>
              </w:rPr>
              <w:t>8.5</w:t>
            </w:r>
            <w:r w:rsidR="0009727D">
              <w:rPr>
                <w:rFonts w:asciiTheme="minorHAnsi" w:eastAsiaTheme="minorEastAsia" w:hAnsiTheme="minorHAnsi" w:cstheme="minorBidi"/>
                <w:noProof/>
                <w:szCs w:val="22"/>
                <w:lang w:val="nl-BE" w:eastAsia="nl-BE"/>
              </w:rPr>
              <w:tab/>
            </w:r>
            <w:r w:rsidR="0009727D" w:rsidRPr="009B7642">
              <w:rPr>
                <w:rStyle w:val="Hyperlink"/>
                <w:noProof/>
              </w:rPr>
              <w:t>Géén verdubbeling auteursingang</w:t>
            </w:r>
            <w:r w:rsidR="0009727D">
              <w:rPr>
                <w:noProof/>
                <w:webHidden/>
              </w:rPr>
              <w:tab/>
            </w:r>
            <w:r w:rsidR="0009727D">
              <w:rPr>
                <w:noProof/>
                <w:webHidden/>
              </w:rPr>
              <w:fldChar w:fldCharType="begin"/>
            </w:r>
            <w:r w:rsidR="0009727D">
              <w:rPr>
                <w:noProof/>
                <w:webHidden/>
              </w:rPr>
              <w:instrText xml:space="preserve"> PAGEREF _Toc66366360 \h </w:instrText>
            </w:r>
            <w:r w:rsidR="0009727D">
              <w:rPr>
                <w:noProof/>
                <w:webHidden/>
              </w:rPr>
            </w:r>
            <w:r w:rsidR="0009727D">
              <w:rPr>
                <w:noProof/>
                <w:webHidden/>
              </w:rPr>
              <w:fldChar w:fldCharType="separate"/>
            </w:r>
            <w:r w:rsidR="0009727D">
              <w:rPr>
                <w:noProof/>
                <w:webHidden/>
              </w:rPr>
              <w:t>10</w:t>
            </w:r>
            <w:r w:rsidR="0009727D">
              <w:rPr>
                <w:noProof/>
                <w:webHidden/>
              </w:rPr>
              <w:fldChar w:fldCharType="end"/>
            </w:r>
          </w:hyperlink>
        </w:p>
        <w:p w:rsidR="0009727D" w:rsidRDefault="002349FC">
          <w:pPr>
            <w:pStyle w:val="Inhopg2"/>
            <w:tabs>
              <w:tab w:val="left" w:pos="880"/>
              <w:tab w:val="right" w:leader="dot" w:pos="9060"/>
            </w:tabs>
            <w:rPr>
              <w:rFonts w:asciiTheme="minorHAnsi" w:eastAsiaTheme="minorEastAsia" w:hAnsiTheme="minorHAnsi" w:cstheme="minorBidi"/>
              <w:noProof/>
              <w:szCs w:val="22"/>
              <w:lang w:val="nl-BE" w:eastAsia="nl-BE"/>
            </w:rPr>
          </w:pPr>
          <w:hyperlink w:anchor="_Toc66366361" w:history="1">
            <w:r w:rsidR="0009727D" w:rsidRPr="009B7642">
              <w:rPr>
                <w:rStyle w:val="Hyperlink"/>
                <w:noProof/>
              </w:rPr>
              <w:t>8.6</w:t>
            </w:r>
            <w:r w:rsidR="0009727D">
              <w:rPr>
                <w:rFonts w:asciiTheme="minorHAnsi" w:eastAsiaTheme="minorEastAsia" w:hAnsiTheme="minorHAnsi" w:cstheme="minorBidi"/>
                <w:noProof/>
                <w:szCs w:val="22"/>
                <w:lang w:val="nl-BE" w:eastAsia="nl-BE"/>
              </w:rPr>
              <w:tab/>
            </w:r>
            <w:r w:rsidR="0009727D" w:rsidRPr="009B7642">
              <w:rPr>
                <w:rStyle w:val="Hyperlink"/>
                <w:noProof/>
              </w:rPr>
              <w:t>Afgesloten seriële publicaties met ongekende startdatum</w:t>
            </w:r>
            <w:r w:rsidR="0009727D">
              <w:rPr>
                <w:noProof/>
                <w:webHidden/>
              </w:rPr>
              <w:tab/>
            </w:r>
            <w:r w:rsidR="0009727D">
              <w:rPr>
                <w:noProof/>
                <w:webHidden/>
              </w:rPr>
              <w:fldChar w:fldCharType="begin"/>
            </w:r>
            <w:r w:rsidR="0009727D">
              <w:rPr>
                <w:noProof/>
                <w:webHidden/>
              </w:rPr>
              <w:instrText xml:space="preserve"> PAGEREF _Toc66366361 \h </w:instrText>
            </w:r>
            <w:r w:rsidR="0009727D">
              <w:rPr>
                <w:noProof/>
                <w:webHidden/>
              </w:rPr>
            </w:r>
            <w:r w:rsidR="0009727D">
              <w:rPr>
                <w:noProof/>
                <w:webHidden/>
              </w:rPr>
              <w:fldChar w:fldCharType="separate"/>
            </w:r>
            <w:r w:rsidR="0009727D">
              <w:rPr>
                <w:noProof/>
                <w:webHidden/>
              </w:rPr>
              <w:t>10</w:t>
            </w:r>
            <w:r w:rsidR="0009727D">
              <w:rPr>
                <w:noProof/>
                <w:webHidden/>
              </w:rPr>
              <w:fldChar w:fldCharType="end"/>
            </w:r>
          </w:hyperlink>
        </w:p>
        <w:p w:rsidR="0009727D" w:rsidRDefault="002349FC">
          <w:pPr>
            <w:pStyle w:val="Inhopg2"/>
            <w:tabs>
              <w:tab w:val="left" w:pos="880"/>
              <w:tab w:val="right" w:leader="dot" w:pos="9060"/>
            </w:tabs>
            <w:rPr>
              <w:rFonts w:asciiTheme="minorHAnsi" w:eastAsiaTheme="minorEastAsia" w:hAnsiTheme="minorHAnsi" w:cstheme="minorBidi"/>
              <w:noProof/>
              <w:szCs w:val="22"/>
              <w:lang w:val="nl-BE" w:eastAsia="nl-BE"/>
            </w:rPr>
          </w:pPr>
          <w:hyperlink w:anchor="_Toc66366362" w:history="1">
            <w:r w:rsidR="0009727D" w:rsidRPr="009B7642">
              <w:rPr>
                <w:rStyle w:val="Hyperlink"/>
                <w:noProof/>
              </w:rPr>
              <w:t>8.7</w:t>
            </w:r>
            <w:r w:rsidR="0009727D">
              <w:rPr>
                <w:rFonts w:asciiTheme="minorHAnsi" w:eastAsiaTheme="minorEastAsia" w:hAnsiTheme="minorHAnsi" w:cstheme="minorBidi"/>
                <w:noProof/>
                <w:szCs w:val="22"/>
                <w:lang w:val="nl-BE" w:eastAsia="nl-BE"/>
              </w:rPr>
              <w:tab/>
            </w:r>
            <w:r w:rsidR="0009727D" w:rsidRPr="009B7642">
              <w:rPr>
                <w:rStyle w:val="Hyperlink"/>
                <w:noProof/>
              </w:rPr>
              <w:t>Rondje</w:t>
            </w:r>
            <w:r w:rsidR="0009727D">
              <w:rPr>
                <w:noProof/>
                <w:webHidden/>
              </w:rPr>
              <w:tab/>
            </w:r>
            <w:r w:rsidR="0009727D">
              <w:rPr>
                <w:noProof/>
                <w:webHidden/>
              </w:rPr>
              <w:fldChar w:fldCharType="begin"/>
            </w:r>
            <w:r w:rsidR="0009727D">
              <w:rPr>
                <w:noProof/>
                <w:webHidden/>
              </w:rPr>
              <w:instrText xml:space="preserve"> PAGEREF _Toc66366362 \h </w:instrText>
            </w:r>
            <w:r w:rsidR="0009727D">
              <w:rPr>
                <w:noProof/>
                <w:webHidden/>
              </w:rPr>
            </w:r>
            <w:r w:rsidR="0009727D">
              <w:rPr>
                <w:noProof/>
                <w:webHidden/>
              </w:rPr>
              <w:fldChar w:fldCharType="separate"/>
            </w:r>
            <w:r w:rsidR="0009727D">
              <w:rPr>
                <w:noProof/>
                <w:webHidden/>
              </w:rPr>
              <w:t>11</w:t>
            </w:r>
            <w:r w:rsidR="0009727D">
              <w:rPr>
                <w:noProof/>
                <w:webHidden/>
              </w:rPr>
              <w:fldChar w:fldCharType="end"/>
            </w:r>
          </w:hyperlink>
        </w:p>
        <w:p w:rsidR="0009727D" w:rsidRDefault="002349FC">
          <w:pPr>
            <w:pStyle w:val="Inhopg1"/>
            <w:tabs>
              <w:tab w:val="left" w:pos="440"/>
              <w:tab w:val="right" w:leader="dot" w:pos="9060"/>
            </w:tabs>
            <w:rPr>
              <w:rFonts w:asciiTheme="minorHAnsi" w:eastAsiaTheme="minorEastAsia" w:hAnsiTheme="minorHAnsi" w:cstheme="minorBidi"/>
              <w:noProof/>
              <w:szCs w:val="22"/>
              <w:lang w:val="nl-BE" w:eastAsia="nl-BE"/>
            </w:rPr>
          </w:pPr>
          <w:hyperlink w:anchor="_Toc66366363" w:history="1">
            <w:r w:rsidR="0009727D" w:rsidRPr="009B7642">
              <w:rPr>
                <w:rStyle w:val="Hyperlink"/>
                <w:noProof/>
              </w:rPr>
              <w:t>9</w:t>
            </w:r>
            <w:r w:rsidR="0009727D">
              <w:rPr>
                <w:rFonts w:asciiTheme="minorHAnsi" w:eastAsiaTheme="minorEastAsia" w:hAnsiTheme="minorHAnsi" w:cstheme="minorBidi"/>
                <w:noProof/>
                <w:szCs w:val="22"/>
                <w:lang w:val="nl-BE" w:eastAsia="nl-BE"/>
              </w:rPr>
              <w:tab/>
            </w:r>
            <w:r w:rsidR="0009727D" w:rsidRPr="009B7642">
              <w:rPr>
                <w:rStyle w:val="Hyperlink"/>
                <w:noProof/>
              </w:rPr>
              <w:t>Datum volgende vergadering</w:t>
            </w:r>
            <w:r w:rsidR="0009727D">
              <w:rPr>
                <w:noProof/>
                <w:webHidden/>
              </w:rPr>
              <w:tab/>
            </w:r>
            <w:r w:rsidR="0009727D">
              <w:rPr>
                <w:noProof/>
                <w:webHidden/>
              </w:rPr>
              <w:fldChar w:fldCharType="begin"/>
            </w:r>
            <w:r w:rsidR="0009727D">
              <w:rPr>
                <w:noProof/>
                <w:webHidden/>
              </w:rPr>
              <w:instrText xml:space="preserve"> PAGEREF _Toc66366363 \h </w:instrText>
            </w:r>
            <w:r w:rsidR="0009727D">
              <w:rPr>
                <w:noProof/>
                <w:webHidden/>
              </w:rPr>
            </w:r>
            <w:r w:rsidR="0009727D">
              <w:rPr>
                <w:noProof/>
                <w:webHidden/>
              </w:rPr>
              <w:fldChar w:fldCharType="separate"/>
            </w:r>
            <w:r w:rsidR="0009727D">
              <w:rPr>
                <w:noProof/>
                <w:webHidden/>
              </w:rPr>
              <w:t>11</w:t>
            </w:r>
            <w:r w:rsidR="0009727D">
              <w:rPr>
                <w:noProof/>
                <w:webHidden/>
              </w:rPr>
              <w:fldChar w:fldCharType="end"/>
            </w:r>
          </w:hyperlink>
        </w:p>
        <w:p w:rsidR="0009727D" w:rsidRDefault="002349FC">
          <w:pPr>
            <w:pStyle w:val="Inhopg1"/>
            <w:tabs>
              <w:tab w:val="right" w:leader="dot" w:pos="9060"/>
            </w:tabs>
            <w:rPr>
              <w:rFonts w:asciiTheme="minorHAnsi" w:eastAsiaTheme="minorEastAsia" w:hAnsiTheme="minorHAnsi" w:cstheme="minorBidi"/>
              <w:noProof/>
              <w:szCs w:val="22"/>
              <w:lang w:val="nl-BE" w:eastAsia="nl-BE"/>
            </w:rPr>
          </w:pPr>
          <w:hyperlink w:anchor="_Toc66366364" w:history="1">
            <w:r w:rsidR="0009727D" w:rsidRPr="009B7642">
              <w:rPr>
                <w:rStyle w:val="Hyperlink"/>
                <w:noProof/>
              </w:rPr>
              <w:t>Aanwezigheden</w:t>
            </w:r>
            <w:r w:rsidR="0009727D">
              <w:rPr>
                <w:noProof/>
                <w:webHidden/>
              </w:rPr>
              <w:tab/>
            </w:r>
            <w:r w:rsidR="0009727D">
              <w:rPr>
                <w:noProof/>
                <w:webHidden/>
              </w:rPr>
              <w:fldChar w:fldCharType="begin"/>
            </w:r>
            <w:r w:rsidR="0009727D">
              <w:rPr>
                <w:noProof/>
                <w:webHidden/>
              </w:rPr>
              <w:instrText xml:space="preserve"> PAGEREF _Toc66366364 \h </w:instrText>
            </w:r>
            <w:r w:rsidR="0009727D">
              <w:rPr>
                <w:noProof/>
                <w:webHidden/>
              </w:rPr>
            </w:r>
            <w:r w:rsidR="0009727D">
              <w:rPr>
                <w:noProof/>
                <w:webHidden/>
              </w:rPr>
              <w:fldChar w:fldCharType="separate"/>
            </w:r>
            <w:r w:rsidR="0009727D">
              <w:rPr>
                <w:noProof/>
                <w:webHidden/>
              </w:rPr>
              <w:t>12</w:t>
            </w:r>
            <w:r w:rsidR="0009727D">
              <w:rPr>
                <w:noProof/>
                <w:webHidden/>
              </w:rPr>
              <w:fldChar w:fldCharType="end"/>
            </w:r>
          </w:hyperlink>
        </w:p>
        <w:p w:rsidR="00213912" w:rsidRDefault="00213912">
          <w:r>
            <w:rPr>
              <w:b/>
              <w:bCs/>
            </w:rPr>
            <w:fldChar w:fldCharType="end"/>
          </w:r>
        </w:p>
      </w:sdtContent>
    </w:sdt>
    <w:p w:rsidR="00213912" w:rsidRDefault="00213912">
      <w:pPr>
        <w:spacing w:after="160" w:line="259" w:lineRule="auto"/>
      </w:pPr>
      <w:r>
        <w:br w:type="page"/>
      </w:r>
    </w:p>
    <w:p w:rsidR="002069DE" w:rsidRPr="00B0199A" w:rsidRDefault="002069DE" w:rsidP="000252C3">
      <w:pPr>
        <w:pStyle w:val="Kop1"/>
        <w:rPr>
          <w:lang w:val="nl-BE" w:eastAsia="nl-BE"/>
        </w:rPr>
      </w:pPr>
      <w:bookmarkStart w:id="1" w:name="_Toc54960606"/>
      <w:bookmarkStart w:id="2" w:name="_Toc65833223"/>
      <w:bookmarkStart w:id="3" w:name="_Toc66366348"/>
      <w:r w:rsidRPr="00B0199A">
        <w:rPr>
          <w:lang w:val="nl-BE" w:eastAsia="nl-BE"/>
        </w:rPr>
        <w:lastRenderedPageBreak/>
        <w:t>Collatie e-boeken</w:t>
      </w:r>
      <w:bookmarkEnd w:id="1"/>
      <w:bookmarkEnd w:id="2"/>
      <w:bookmarkEnd w:id="3"/>
    </w:p>
    <w:p w:rsidR="002069DE" w:rsidRDefault="002069DE" w:rsidP="002069DE">
      <w:pPr>
        <w:autoSpaceDE w:val="0"/>
        <w:autoSpaceDN w:val="0"/>
        <w:adjustRightInd w:val="0"/>
      </w:pPr>
      <w:r w:rsidRPr="00B50806">
        <w:t xml:space="preserve">In het </w:t>
      </w:r>
      <w:hyperlink r:id="rId8" w:history="1">
        <w:r w:rsidRPr="00B50806">
          <w:rPr>
            <w:rStyle w:val="Hyperlink"/>
          </w:rPr>
          <w:t>regelgevingsdocument e-boeken</w:t>
        </w:r>
      </w:hyperlink>
      <w:r w:rsidRPr="00B50806">
        <w:t xml:space="preserve"> wordt het volgende vermeld bij</w:t>
      </w:r>
      <w:r>
        <w:t xml:space="preserve"> </w:t>
      </w:r>
      <w:r w:rsidRPr="00B50806">
        <w:t>collatie:</w:t>
      </w:r>
      <w:r>
        <w:t xml:space="preserve"> </w:t>
      </w:r>
    </w:p>
    <w:p w:rsidR="002069DE" w:rsidRDefault="002069DE" w:rsidP="002069DE">
      <w:pPr>
        <w:autoSpaceDE w:val="0"/>
        <w:autoSpaceDN w:val="0"/>
        <w:adjustRightInd w:val="0"/>
      </w:pPr>
      <w:r>
        <w:rPr>
          <w:noProof/>
          <w:lang w:val="nl-BE" w:eastAsia="nl-BE"/>
        </w:rPr>
        <w:drawing>
          <wp:inline distT="0" distB="0" distL="0" distR="0" wp14:anchorId="5E3DDBEB" wp14:editId="062AB45F">
            <wp:extent cx="5753100" cy="185737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3100" cy="1857375"/>
                    </a:xfrm>
                    <a:prstGeom prst="rect">
                      <a:avLst/>
                    </a:prstGeom>
                  </pic:spPr>
                </pic:pic>
              </a:graphicData>
            </a:graphic>
          </wp:inline>
        </w:drawing>
      </w:r>
    </w:p>
    <w:p w:rsidR="002069DE" w:rsidRPr="00864ADB" w:rsidRDefault="002069DE" w:rsidP="002069DE">
      <w:pPr>
        <w:autoSpaceDE w:val="0"/>
        <w:autoSpaceDN w:val="0"/>
        <w:adjustRightInd w:val="0"/>
      </w:pPr>
      <w:r w:rsidRPr="00864ADB">
        <w:t xml:space="preserve">Vaak is de paginering niet gekend van een e-boek, en geef je al snel een bestandsformaat (in praktijk ePub2/ePub3) in, maar dat </w:t>
      </w:r>
      <w:r w:rsidRPr="00864ADB">
        <w:rPr>
          <w:rFonts w:hint="eastAsia"/>
        </w:rPr>
        <w:t>“</w:t>
      </w:r>
      <w:r w:rsidRPr="00864ADB">
        <w:t>hoort</w:t>
      </w:r>
      <w:r w:rsidRPr="00864ADB">
        <w:rPr>
          <w:rFonts w:hint="eastAsia"/>
        </w:rPr>
        <w:t>”</w:t>
      </w:r>
      <w:r w:rsidRPr="00864ADB">
        <w:t xml:space="preserve"> eigenlijk niet in het 300-veld.</w:t>
      </w:r>
    </w:p>
    <w:p w:rsidR="002069DE" w:rsidRPr="00864ADB" w:rsidRDefault="002069DE" w:rsidP="002069DE">
      <w:pPr>
        <w:autoSpaceDE w:val="0"/>
        <w:autoSpaceDN w:val="0"/>
        <w:adjustRightInd w:val="0"/>
      </w:pPr>
      <w:r w:rsidRPr="00864ADB">
        <w:t xml:space="preserve">Bestandsformaten van online bronnen horen eigenlijk thuis in het door ons niet gebruikte veld 347 (Digital File </w:t>
      </w:r>
      <w:proofErr w:type="spellStart"/>
      <w:r w:rsidRPr="00864ADB">
        <w:t>Characteristics</w:t>
      </w:r>
      <w:proofErr w:type="spellEnd"/>
      <w:r w:rsidRPr="00864ADB">
        <w:t>),</w:t>
      </w:r>
      <w:r>
        <w:t xml:space="preserve"> </w:t>
      </w:r>
      <w:proofErr w:type="spellStart"/>
      <w:r w:rsidRPr="00864ADB">
        <w:t>subveld</w:t>
      </w:r>
      <w:proofErr w:type="spellEnd"/>
      <w:r w:rsidRPr="00864ADB">
        <w:t xml:space="preserve"> b: </w:t>
      </w:r>
      <w:proofErr w:type="spellStart"/>
      <w:r w:rsidRPr="00864ADB">
        <w:t>Encoding</w:t>
      </w:r>
      <w:proofErr w:type="spellEnd"/>
      <w:r w:rsidRPr="00864ADB">
        <w:t xml:space="preserve"> format (A schema, standard, etc., </w:t>
      </w:r>
      <w:proofErr w:type="spellStart"/>
      <w:r w:rsidRPr="00864ADB">
        <w:t>used</w:t>
      </w:r>
      <w:proofErr w:type="spellEnd"/>
      <w:r w:rsidRPr="00864ADB">
        <w:t xml:space="preserve"> </w:t>
      </w:r>
      <w:proofErr w:type="spellStart"/>
      <w:r w:rsidRPr="00864ADB">
        <w:t>to</w:t>
      </w:r>
      <w:proofErr w:type="spellEnd"/>
    </w:p>
    <w:p w:rsidR="002069DE" w:rsidRDefault="002069DE" w:rsidP="002069DE">
      <w:pPr>
        <w:autoSpaceDE w:val="0"/>
        <w:autoSpaceDN w:val="0"/>
        <w:adjustRightInd w:val="0"/>
      </w:pPr>
      <w:proofErr w:type="spellStart"/>
      <w:r w:rsidRPr="00864ADB">
        <w:t>encode</w:t>
      </w:r>
      <w:proofErr w:type="spellEnd"/>
      <w:r w:rsidRPr="00864ADB">
        <w:t xml:space="preserve"> </w:t>
      </w:r>
      <w:proofErr w:type="spellStart"/>
      <w:r w:rsidRPr="00864ADB">
        <w:t>the</w:t>
      </w:r>
      <w:proofErr w:type="spellEnd"/>
      <w:r w:rsidRPr="00864ADB">
        <w:t xml:space="preserve"> digital content of a resource).</w:t>
      </w:r>
    </w:p>
    <w:p w:rsidR="00883A64" w:rsidRPr="00864ADB" w:rsidRDefault="00883A64" w:rsidP="002069DE">
      <w:pPr>
        <w:autoSpaceDE w:val="0"/>
        <w:autoSpaceDN w:val="0"/>
        <w:adjustRightInd w:val="0"/>
      </w:pPr>
    </w:p>
    <w:p w:rsidR="002069DE" w:rsidRDefault="002069DE" w:rsidP="002069DE">
      <w:pPr>
        <w:autoSpaceDE w:val="0"/>
        <w:autoSpaceDN w:val="0"/>
        <w:adjustRightInd w:val="0"/>
      </w:pPr>
      <w:r>
        <w:br/>
        <w:t xml:space="preserve">Library of </w:t>
      </w:r>
      <w:proofErr w:type="spellStart"/>
      <w:r>
        <w:t>Congress</w:t>
      </w:r>
      <w:proofErr w:type="spellEnd"/>
      <w:r>
        <w:t xml:space="preserve"> en British Library nemen ‘1 online resource’ op als collatie voor e-boeken.</w:t>
      </w:r>
    </w:p>
    <w:p w:rsidR="002069DE" w:rsidRPr="00864ADB" w:rsidRDefault="002069DE" w:rsidP="002069DE">
      <w:pPr>
        <w:autoSpaceDE w:val="0"/>
        <w:autoSpaceDN w:val="0"/>
        <w:adjustRightInd w:val="0"/>
      </w:pPr>
      <w:r>
        <w:t xml:space="preserve">De werkgroep steunt het voorstel om </w:t>
      </w:r>
      <w:r w:rsidRPr="00864ADB">
        <w:t xml:space="preserve">1 online resource </w:t>
      </w:r>
      <w:r>
        <w:t xml:space="preserve">te </w:t>
      </w:r>
      <w:r w:rsidRPr="00864ADB">
        <w:t>vertalen</w:t>
      </w:r>
      <w:r>
        <w:t xml:space="preserve"> </w:t>
      </w:r>
      <w:r w:rsidRPr="00864ADB">
        <w:t xml:space="preserve">als </w:t>
      </w:r>
      <w:r>
        <w:t>‘</w:t>
      </w:r>
      <w:r w:rsidRPr="00B50806">
        <w:rPr>
          <w:b/>
        </w:rPr>
        <w:t>1 digitaal bestand</w:t>
      </w:r>
      <w:r>
        <w:t>’ en op te nemen in het collatieveld voor de beschrijving voor e-boeken.</w:t>
      </w:r>
      <w:r w:rsidR="003A4748">
        <w:t xml:space="preserve"> De reeds ingevoerde Open Vlacc-e-boeken werden reeds aangepast.</w:t>
      </w:r>
    </w:p>
    <w:p w:rsidR="002069DE" w:rsidRDefault="002069DE" w:rsidP="002069DE">
      <w:r w:rsidRPr="00864ADB">
        <w:t xml:space="preserve">Indien </w:t>
      </w:r>
      <w:r>
        <w:t xml:space="preserve">het aantal </w:t>
      </w:r>
      <w:r w:rsidRPr="00864ADB">
        <w:t>pagina</w:t>
      </w:r>
      <w:r>
        <w:t>’s gekend is, kunnen die tussen haakjes opgenomen worden</w:t>
      </w:r>
      <w:r w:rsidRPr="00864ADB">
        <w:t>.</w:t>
      </w:r>
      <w:r w:rsidR="00B44D65">
        <w:br/>
      </w:r>
    </w:p>
    <w:p w:rsidR="002069DE" w:rsidRPr="007C404A" w:rsidRDefault="002069DE" w:rsidP="007C404A">
      <w:pPr>
        <w:pStyle w:val="Kop1"/>
      </w:pPr>
      <w:bookmarkStart w:id="4" w:name="_Toc65833224"/>
      <w:bookmarkStart w:id="5" w:name="_Toc66366349"/>
      <w:r w:rsidRPr="007C404A">
        <w:t>FRABL: implicaties 240- en 500-veld</w:t>
      </w:r>
      <w:bookmarkEnd w:id="4"/>
      <w:bookmarkEnd w:id="5"/>
    </w:p>
    <w:p w:rsidR="007C404A" w:rsidRPr="0022339A" w:rsidRDefault="007A3467" w:rsidP="0022339A">
      <w:pPr>
        <w:autoSpaceDE w:val="0"/>
        <w:autoSpaceDN w:val="0"/>
        <w:adjustRightInd w:val="0"/>
      </w:pPr>
      <w:r>
        <w:t xml:space="preserve">Ons </w:t>
      </w:r>
      <w:hyperlink r:id="rId10" w:history="1">
        <w:r w:rsidRPr="00CE59EA">
          <w:rPr>
            <w:rStyle w:val="Hyperlink"/>
          </w:rPr>
          <w:t>FRABL-mechanisme</w:t>
        </w:r>
      </w:hyperlink>
      <w:r>
        <w:t xml:space="preserve"> werkt als volgt: </w:t>
      </w:r>
    </w:p>
    <w:p w:rsidR="002069DE" w:rsidRDefault="002069DE" w:rsidP="0022339A">
      <w:pPr>
        <w:autoSpaceDE w:val="0"/>
        <w:autoSpaceDN w:val="0"/>
        <w:adjustRightInd w:val="0"/>
      </w:pPr>
    </w:p>
    <w:p w:rsidR="007A3467" w:rsidRPr="0022339A" w:rsidRDefault="007A3467" w:rsidP="0022339A">
      <w:pPr>
        <w:autoSpaceDE w:val="0"/>
        <w:autoSpaceDN w:val="0"/>
        <w:adjustRightInd w:val="0"/>
      </w:pPr>
      <w:r>
        <w:rPr>
          <w:noProof/>
          <w:lang w:val="nl-BE" w:eastAsia="nl-BE"/>
        </w:rPr>
        <w:drawing>
          <wp:inline distT="0" distB="0" distL="0" distR="0" wp14:anchorId="2F564680" wp14:editId="1BDB79DD">
            <wp:extent cx="3914775" cy="2246509"/>
            <wp:effectExtent l="0" t="0" r="0" b="190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rabl.png"/>
                    <pic:cNvPicPr/>
                  </pic:nvPicPr>
                  <pic:blipFill>
                    <a:blip r:embed="rId11">
                      <a:extLst>
                        <a:ext uri="{28A0092B-C50C-407E-A947-70E740481C1C}">
                          <a14:useLocalDpi xmlns:a14="http://schemas.microsoft.com/office/drawing/2010/main" val="0"/>
                        </a:ext>
                      </a:extLst>
                    </a:blip>
                    <a:stretch>
                      <a:fillRect/>
                    </a:stretch>
                  </pic:blipFill>
                  <pic:spPr>
                    <a:xfrm>
                      <a:off x="0" y="0"/>
                      <a:ext cx="3921873" cy="2250582"/>
                    </a:xfrm>
                    <a:prstGeom prst="rect">
                      <a:avLst/>
                    </a:prstGeom>
                  </pic:spPr>
                </pic:pic>
              </a:graphicData>
            </a:graphic>
          </wp:inline>
        </w:drawing>
      </w:r>
    </w:p>
    <w:p w:rsidR="002069DE" w:rsidRPr="0022339A" w:rsidRDefault="007A3467" w:rsidP="0022339A">
      <w:pPr>
        <w:autoSpaceDE w:val="0"/>
        <w:autoSpaceDN w:val="0"/>
        <w:adjustRightInd w:val="0"/>
      </w:pPr>
      <w:r>
        <w:rPr>
          <w:noProof/>
          <w:lang w:val="nl-BE" w:eastAsia="nl-BE"/>
        </w:rPr>
        <w:lastRenderedPageBreak/>
        <w:drawing>
          <wp:inline distT="0" distB="0" distL="0" distR="0" wp14:anchorId="4DDED333" wp14:editId="7859230A">
            <wp:extent cx="5759450" cy="338010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rabl2 (2).png"/>
                    <pic:cNvPicPr/>
                  </pic:nvPicPr>
                  <pic:blipFill>
                    <a:blip r:embed="rId12">
                      <a:extLst>
                        <a:ext uri="{28A0092B-C50C-407E-A947-70E740481C1C}">
                          <a14:useLocalDpi xmlns:a14="http://schemas.microsoft.com/office/drawing/2010/main" val="0"/>
                        </a:ext>
                      </a:extLst>
                    </a:blip>
                    <a:stretch>
                      <a:fillRect/>
                    </a:stretch>
                  </pic:blipFill>
                  <pic:spPr>
                    <a:xfrm>
                      <a:off x="0" y="0"/>
                      <a:ext cx="5759450" cy="3380105"/>
                    </a:xfrm>
                    <a:prstGeom prst="rect">
                      <a:avLst/>
                    </a:prstGeom>
                  </pic:spPr>
                </pic:pic>
              </a:graphicData>
            </a:graphic>
          </wp:inline>
        </w:drawing>
      </w:r>
    </w:p>
    <w:p w:rsidR="007A3467" w:rsidRDefault="007A3467" w:rsidP="007A3467">
      <w:pPr>
        <w:pStyle w:val="Lijstalinea"/>
        <w:autoSpaceDE w:val="0"/>
        <w:autoSpaceDN w:val="0"/>
        <w:adjustRightInd w:val="0"/>
      </w:pPr>
    </w:p>
    <w:p w:rsidR="007A3467" w:rsidRDefault="007A3467" w:rsidP="007A3467">
      <w:pPr>
        <w:pStyle w:val="Lijstalinea"/>
        <w:numPr>
          <w:ilvl w:val="0"/>
          <w:numId w:val="7"/>
        </w:numPr>
        <w:autoSpaceDE w:val="0"/>
        <w:autoSpaceDN w:val="0"/>
        <w:adjustRightInd w:val="0"/>
      </w:pPr>
      <w:r w:rsidRPr="007A3467">
        <w:rPr>
          <w:b/>
        </w:rPr>
        <w:t>Niet-vertaald werk met titelwijziging: groeperen?</w:t>
      </w:r>
      <w:r>
        <w:t xml:space="preserve"> </w:t>
      </w:r>
    </w:p>
    <w:p w:rsidR="007A3467" w:rsidRDefault="007A3467" w:rsidP="007A3467">
      <w:pPr>
        <w:autoSpaceDE w:val="0"/>
        <w:autoSpaceDN w:val="0"/>
        <w:adjustRightInd w:val="0"/>
      </w:pPr>
    </w:p>
    <w:p w:rsidR="002069DE" w:rsidRPr="0022339A" w:rsidRDefault="002069DE" w:rsidP="007A3467">
      <w:pPr>
        <w:autoSpaceDE w:val="0"/>
        <w:autoSpaceDN w:val="0"/>
        <w:adjustRightInd w:val="0"/>
      </w:pPr>
      <w:r w:rsidRPr="0022339A">
        <w:t>Wat doen we bij dit niet vertaald werk verschenen onder een nieuwe titel met verschil in auteurs?</w:t>
      </w:r>
    </w:p>
    <w:p w:rsidR="007A3467" w:rsidRDefault="002069DE" w:rsidP="0022339A">
      <w:pPr>
        <w:autoSpaceDE w:val="0"/>
        <w:autoSpaceDN w:val="0"/>
        <w:adjustRightInd w:val="0"/>
      </w:pPr>
      <w:r w:rsidRPr="0022339A">
        <w:t>Voegen we in dit geval een uniforme titel 240 toe om te groeperen + aanpassing van de primaire auteur?</w:t>
      </w:r>
    </w:p>
    <w:p w:rsidR="007A3467" w:rsidRDefault="007A3467" w:rsidP="0022339A">
      <w:pPr>
        <w:autoSpaceDE w:val="0"/>
        <w:autoSpaceDN w:val="0"/>
        <w:adjustRightInd w:val="0"/>
      </w:pPr>
    </w:p>
    <w:p w:rsidR="007A3467" w:rsidRDefault="007A3467" w:rsidP="0022339A">
      <w:pPr>
        <w:autoSpaceDE w:val="0"/>
        <w:autoSpaceDN w:val="0"/>
        <w:adjustRightInd w:val="0"/>
      </w:pPr>
      <w:r>
        <w:rPr>
          <w:noProof/>
          <w:lang w:val="nl-BE" w:eastAsia="nl-BE"/>
        </w:rPr>
        <w:drawing>
          <wp:inline distT="0" distB="0" distL="0" distR="0" wp14:anchorId="0EA23CD5" wp14:editId="01047726">
            <wp:extent cx="5759450" cy="3574415"/>
            <wp:effectExtent l="0" t="0" r="0" b="698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rabl3.png"/>
                    <pic:cNvPicPr/>
                  </pic:nvPicPr>
                  <pic:blipFill>
                    <a:blip r:embed="rId13">
                      <a:extLst>
                        <a:ext uri="{28A0092B-C50C-407E-A947-70E740481C1C}">
                          <a14:useLocalDpi xmlns:a14="http://schemas.microsoft.com/office/drawing/2010/main" val="0"/>
                        </a:ext>
                      </a:extLst>
                    </a:blip>
                    <a:stretch>
                      <a:fillRect/>
                    </a:stretch>
                  </pic:blipFill>
                  <pic:spPr>
                    <a:xfrm>
                      <a:off x="0" y="0"/>
                      <a:ext cx="5759450" cy="3574415"/>
                    </a:xfrm>
                    <a:prstGeom prst="rect">
                      <a:avLst/>
                    </a:prstGeom>
                  </pic:spPr>
                </pic:pic>
              </a:graphicData>
            </a:graphic>
          </wp:inline>
        </w:drawing>
      </w:r>
    </w:p>
    <w:p w:rsidR="007A3467" w:rsidRDefault="002069DE" w:rsidP="0022339A">
      <w:pPr>
        <w:autoSpaceDE w:val="0"/>
        <w:autoSpaceDN w:val="0"/>
        <w:adjustRightInd w:val="0"/>
      </w:pPr>
      <w:r w:rsidRPr="0022339A">
        <w:br/>
        <w:t>Catherine</w:t>
      </w:r>
      <w:r w:rsidR="007A3467">
        <w:t xml:space="preserve"> en Katrien G.</w:t>
      </w:r>
      <w:r w:rsidRPr="0022339A">
        <w:t xml:space="preserve"> </w:t>
      </w:r>
      <w:r w:rsidR="007A3467">
        <w:t>zijn</w:t>
      </w:r>
      <w:r w:rsidRPr="0022339A">
        <w:t xml:space="preserve"> geen voorstander</w:t>
      </w:r>
      <w:r w:rsidR="007A3467">
        <w:t>s</w:t>
      </w:r>
      <w:r w:rsidRPr="0022339A">
        <w:t xml:space="preserve"> om 240 toe te vo</w:t>
      </w:r>
      <w:r w:rsidR="007A3467">
        <w:t xml:space="preserve">egen, info in 500 is voldoende - </w:t>
      </w:r>
      <w:r w:rsidRPr="0022339A">
        <w:t>anders wordt het te verwarrend. Hilde en Karen zijn het hier ook mee eens.</w:t>
      </w:r>
      <w:r w:rsidRPr="0022339A">
        <w:br/>
      </w:r>
      <w:r w:rsidRPr="0022339A">
        <w:lastRenderedPageBreak/>
        <w:br/>
        <w:t xml:space="preserve">Annotatie in 500 moet </w:t>
      </w:r>
      <w:r w:rsidR="00365DFB">
        <w:t xml:space="preserve">wel sowieso </w:t>
      </w:r>
      <w:r w:rsidRPr="0022339A">
        <w:t>toegevoegd worden in beide richtingen.</w:t>
      </w:r>
    </w:p>
    <w:p w:rsidR="007A3467" w:rsidRDefault="007A3467" w:rsidP="0022339A">
      <w:pPr>
        <w:autoSpaceDE w:val="0"/>
        <w:autoSpaceDN w:val="0"/>
        <w:adjustRightInd w:val="0"/>
      </w:pPr>
    </w:p>
    <w:p w:rsidR="007A3467" w:rsidRDefault="007A3467" w:rsidP="007A3467">
      <w:pPr>
        <w:pStyle w:val="Lijstalinea"/>
        <w:numPr>
          <w:ilvl w:val="0"/>
          <w:numId w:val="7"/>
        </w:numPr>
        <w:autoSpaceDE w:val="0"/>
        <w:autoSpaceDN w:val="0"/>
        <w:adjustRightInd w:val="0"/>
      </w:pPr>
      <w:r w:rsidRPr="007A3467">
        <w:rPr>
          <w:b/>
        </w:rPr>
        <w:t xml:space="preserve">Vernieuwde edities met gelijke titel: </w:t>
      </w:r>
      <w:proofErr w:type="spellStart"/>
      <w:r w:rsidRPr="007A3467">
        <w:rPr>
          <w:b/>
        </w:rPr>
        <w:t>ontgroeperen</w:t>
      </w:r>
      <w:proofErr w:type="spellEnd"/>
      <w:r w:rsidRPr="007A3467">
        <w:rPr>
          <w:b/>
        </w:rPr>
        <w:t>?</w:t>
      </w:r>
      <w:r>
        <w:t xml:space="preserve"> </w:t>
      </w:r>
    </w:p>
    <w:p w:rsidR="002069DE" w:rsidRPr="0022339A" w:rsidRDefault="002069DE" w:rsidP="007A3467">
      <w:pPr>
        <w:autoSpaceDE w:val="0"/>
        <w:autoSpaceDN w:val="0"/>
        <w:adjustRightInd w:val="0"/>
      </w:pPr>
      <w:r w:rsidRPr="0022339A">
        <w:br/>
      </w:r>
      <w:r w:rsidR="007A3467" w:rsidRPr="0022339A">
        <w:t>Bij ‘Einddoel Witte Huis’ zijn er nieuwe uitgaves met actualiseringen, moet er een 240 toegevoegd worden om</w:t>
      </w:r>
      <w:r w:rsidR="007A3467">
        <w:t xml:space="preserve"> deze</w:t>
      </w:r>
      <w:r w:rsidR="007A3467" w:rsidRPr="0022339A">
        <w:t xml:space="preserve"> te </w:t>
      </w:r>
      <w:proofErr w:type="spellStart"/>
      <w:r w:rsidR="007A3467" w:rsidRPr="0022339A">
        <w:t>ont’FRABL</w:t>
      </w:r>
      <w:proofErr w:type="spellEnd"/>
      <w:r w:rsidR="007A3467" w:rsidRPr="0022339A">
        <w:t xml:space="preserve">-en? </w:t>
      </w:r>
      <w:r w:rsidR="007A3467" w:rsidRPr="0022339A">
        <w:br/>
      </w:r>
    </w:p>
    <w:p w:rsidR="002069DE" w:rsidRPr="0022339A" w:rsidRDefault="002069DE" w:rsidP="0022339A">
      <w:pPr>
        <w:autoSpaceDE w:val="0"/>
        <w:autoSpaceDN w:val="0"/>
        <w:adjustRightInd w:val="0"/>
      </w:pPr>
    </w:p>
    <w:p w:rsidR="007A3467" w:rsidRDefault="002069DE" w:rsidP="0022339A">
      <w:pPr>
        <w:autoSpaceDE w:val="0"/>
        <w:autoSpaceDN w:val="0"/>
        <w:adjustRightInd w:val="0"/>
      </w:pPr>
      <w:r w:rsidRPr="0022339A">
        <w:rPr>
          <w:noProof/>
          <w:lang w:val="nl-BE" w:eastAsia="nl-BE"/>
        </w:rPr>
        <w:drawing>
          <wp:inline distT="0" distB="0" distL="0" distR="0" wp14:anchorId="235B9006" wp14:editId="0AB0F7E6">
            <wp:extent cx="5028826" cy="2499443"/>
            <wp:effectExtent l="0" t="0" r="63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38857" cy="2504429"/>
                    </a:xfrm>
                    <a:prstGeom prst="rect">
                      <a:avLst/>
                    </a:prstGeom>
                  </pic:spPr>
                </pic:pic>
              </a:graphicData>
            </a:graphic>
          </wp:inline>
        </w:drawing>
      </w:r>
      <w:r w:rsidRPr="0022339A">
        <w:br/>
      </w:r>
    </w:p>
    <w:p w:rsidR="002069DE" w:rsidRDefault="002069DE" w:rsidP="0022339A">
      <w:pPr>
        <w:autoSpaceDE w:val="0"/>
        <w:autoSpaceDN w:val="0"/>
        <w:adjustRightInd w:val="0"/>
      </w:pPr>
      <w:r w:rsidRPr="0022339A">
        <w:t xml:space="preserve">Katrien </w:t>
      </w:r>
      <w:r w:rsidR="00CE59EA">
        <w:t>G.: geen voordeel om uit elkaar te halen</w:t>
      </w:r>
      <w:r w:rsidRPr="0022339A">
        <w:t>. Er is een actualisatie</w:t>
      </w:r>
      <w:r w:rsidR="00CE59EA">
        <w:t>,</w:t>
      </w:r>
      <w:r w:rsidRPr="0022339A">
        <w:t xml:space="preserve"> maar di</w:t>
      </w:r>
      <w:r w:rsidR="00CE59EA">
        <w:t>e</w:t>
      </w:r>
      <w:r w:rsidRPr="0022339A">
        <w:t xml:space="preserve"> is niet voldoende</w:t>
      </w:r>
      <w:r w:rsidR="00CE59EA">
        <w:t xml:space="preserve"> groot</w:t>
      </w:r>
      <w:r w:rsidRPr="0022339A">
        <w:t xml:space="preserve"> om te </w:t>
      </w:r>
      <w:r w:rsidR="007A3467">
        <w:t>manipuleren.</w:t>
      </w:r>
      <w:r w:rsidR="009E5F29">
        <w:br/>
        <w:t xml:space="preserve">In dit geval wordt er niet </w:t>
      </w:r>
      <w:r w:rsidR="00CE59EA">
        <w:t>“</w:t>
      </w:r>
      <w:proofErr w:type="spellStart"/>
      <w:r w:rsidR="00186476">
        <w:t>ontge</w:t>
      </w:r>
      <w:r w:rsidR="009E5F29">
        <w:t>groepeerd</w:t>
      </w:r>
      <w:proofErr w:type="spellEnd"/>
      <w:r w:rsidR="00CE59EA">
        <w:t>”</w:t>
      </w:r>
      <w:r w:rsidR="009E5F29">
        <w:t>, er is niet voldoende reden hiertoe.</w:t>
      </w:r>
      <w:r w:rsidR="00B44D65">
        <w:br/>
      </w:r>
    </w:p>
    <w:p w:rsidR="007A3467" w:rsidRPr="007A3467" w:rsidRDefault="007A3467" w:rsidP="007A3467">
      <w:pPr>
        <w:pStyle w:val="Lijstalinea"/>
        <w:numPr>
          <w:ilvl w:val="0"/>
          <w:numId w:val="7"/>
        </w:numPr>
        <w:autoSpaceDE w:val="0"/>
        <w:autoSpaceDN w:val="0"/>
        <w:adjustRightInd w:val="0"/>
        <w:rPr>
          <w:b/>
        </w:rPr>
      </w:pPr>
      <w:r w:rsidRPr="007A3467">
        <w:rPr>
          <w:b/>
        </w:rPr>
        <w:t>500-veld: vaste formulering</w:t>
      </w:r>
    </w:p>
    <w:p w:rsidR="007A3467" w:rsidRPr="0022339A" w:rsidRDefault="007A3467" w:rsidP="0022339A">
      <w:pPr>
        <w:autoSpaceDE w:val="0"/>
        <w:autoSpaceDN w:val="0"/>
        <w:adjustRightInd w:val="0"/>
      </w:pPr>
    </w:p>
    <w:p w:rsidR="00B44D65" w:rsidRDefault="002069DE" w:rsidP="0022339A">
      <w:pPr>
        <w:autoSpaceDE w:val="0"/>
        <w:autoSpaceDN w:val="0"/>
        <w:adjustRightInd w:val="0"/>
      </w:pPr>
      <w:r w:rsidRPr="0022339A">
        <w:t xml:space="preserve">De werkgroep steunt </w:t>
      </w:r>
      <w:r w:rsidR="00B44D65">
        <w:t>onderstaand</w:t>
      </w:r>
      <w:r w:rsidRPr="0022339A">
        <w:t xml:space="preserve"> voorstel:</w:t>
      </w:r>
      <w:r w:rsidRPr="0022339A">
        <w:br/>
      </w:r>
      <w:r w:rsidR="003D05BF">
        <w:t>Edities</w:t>
      </w:r>
      <w:r w:rsidRPr="0022339A">
        <w:t xml:space="preserve"> met titelwijziging krijgen een annotatie in het 500 veld onder een vaste formulering </w:t>
      </w:r>
      <w:r w:rsidR="00D95D56">
        <w:rPr>
          <w:b/>
        </w:rPr>
        <w:t>Ook verschenen onder de titel</w:t>
      </w:r>
      <w:r w:rsidR="00B3446D">
        <w:rPr>
          <w:b/>
        </w:rPr>
        <w:t xml:space="preserve"> xxx</w:t>
      </w:r>
      <w:r w:rsidRPr="0022339A">
        <w:t xml:space="preserve"> (titel zonder aanhalingstekens). Op deze manier kan het beter geautomatiseerd worden.</w:t>
      </w:r>
    </w:p>
    <w:p w:rsidR="002069DE" w:rsidRPr="0022339A" w:rsidRDefault="00B44D65" w:rsidP="0022339A">
      <w:pPr>
        <w:autoSpaceDE w:val="0"/>
        <w:autoSpaceDN w:val="0"/>
        <w:adjustRightInd w:val="0"/>
      </w:pPr>
      <w:r w:rsidRPr="0022339A">
        <w:t>Hannelore pa</w:t>
      </w:r>
      <w:r w:rsidR="00B3446D">
        <w:t xml:space="preserve">st dit zo aan in de </w:t>
      </w:r>
      <w:hyperlink r:id="rId15" w:history="1">
        <w:r w:rsidR="00B3446D" w:rsidRPr="00A64148">
          <w:rPr>
            <w:rStyle w:val="Hyperlink"/>
          </w:rPr>
          <w:t>regelgeving</w:t>
        </w:r>
      </w:hyperlink>
      <w:r w:rsidR="00B3446D">
        <w:t xml:space="preserve"> en taginformatie.</w:t>
      </w:r>
      <w:r w:rsidR="00C97FFD" w:rsidRPr="0022339A">
        <w:br/>
      </w:r>
      <w:r w:rsidR="002069DE" w:rsidRPr="0022339A">
        <w:br/>
      </w:r>
      <w:r>
        <w:t>In</w:t>
      </w:r>
      <w:r w:rsidR="002069DE" w:rsidRPr="0022339A">
        <w:t xml:space="preserve"> de nieuwe release (</w:t>
      </w:r>
      <w:r w:rsidR="00186476">
        <w:t xml:space="preserve">waarschijnlijk eind </w:t>
      </w:r>
      <w:r w:rsidR="007449F9">
        <w:t>april</w:t>
      </w:r>
      <w:r w:rsidR="002069DE" w:rsidRPr="0022339A">
        <w:t xml:space="preserve"> </w:t>
      </w:r>
      <w:r w:rsidR="007A3467">
        <w:t>‘</w:t>
      </w:r>
      <w:r w:rsidR="002069DE" w:rsidRPr="0022339A">
        <w:t xml:space="preserve">21) van de </w:t>
      </w:r>
      <w:r w:rsidR="00186476">
        <w:t>bibliotheekwebsites</w:t>
      </w:r>
      <w:r w:rsidR="002069DE" w:rsidRPr="0022339A">
        <w:t xml:space="preserve"> </w:t>
      </w:r>
      <w:r>
        <w:t xml:space="preserve">zal dit </w:t>
      </w:r>
      <w:r w:rsidR="002069DE" w:rsidRPr="0022339A">
        <w:t>beter gepresenteerd</w:t>
      </w:r>
      <w:r>
        <w:t xml:space="preserve"> worden</w:t>
      </w:r>
      <w:r w:rsidR="002069DE" w:rsidRPr="0022339A">
        <w:t xml:space="preserve">. Ook de verschillende (kleine) covers zullen getoond worden bij de plaatsingsinformatie. Dit zal </w:t>
      </w:r>
      <w:r w:rsidR="00BE5AB2">
        <w:t xml:space="preserve">hopelijk alle </w:t>
      </w:r>
      <w:r w:rsidR="002069DE" w:rsidRPr="0022339A">
        <w:t>onduidelijkheden bij de gebruikers en bib</w:t>
      </w:r>
      <w:r w:rsidR="00A64148">
        <w:t>liotheek</w:t>
      </w:r>
      <w:r w:rsidR="002069DE" w:rsidRPr="0022339A">
        <w:t>medewerkers wegnemen.</w:t>
      </w:r>
      <w:r w:rsidR="002069DE" w:rsidRPr="0022339A">
        <w:br/>
      </w:r>
    </w:p>
    <w:p w:rsidR="002069DE" w:rsidRPr="0022339A" w:rsidRDefault="002069DE" w:rsidP="0022339A">
      <w:pPr>
        <w:autoSpaceDE w:val="0"/>
        <w:autoSpaceDN w:val="0"/>
        <w:adjustRightInd w:val="0"/>
      </w:pPr>
      <w:r w:rsidRPr="0022339A">
        <w:t xml:space="preserve">Katrien G.: wordt dit </w:t>
      </w:r>
      <w:r w:rsidR="00B44D65">
        <w:t>retrospectief</w:t>
      </w:r>
      <w:r w:rsidRPr="0022339A">
        <w:t xml:space="preserve"> aangepast</w:t>
      </w:r>
      <w:r w:rsidR="00BE5AB2">
        <w:t xml:space="preserve"> in annotaties</w:t>
      </w:r>
      <w:r w:rsidRPr="0022339A">
        <w:t xml:space="preserve">? Hannelore bekijkt of dit via een niet-manuele aanpassing kan gebeuren. </w:t>
      </w:r>
    </w:p>
    <w:p w:rsidR="002069DE" w:rsidRPr="00514A6E" w:rsidRDefault="002069DE" w:rsidP="002069DE">
      <w:pPr>
        <w:rPr>
          <w:lang w:val="nl-BE" w:eastAsia="nl-BE"/>
        </w:rPr>
      </w:pPr>
    </w:p>
    <w:p w:rsidR="002069DE" w:rsidRPr="000252C3" w:rsidRDefault="002069DE" w:rsidP="000252C3">
      <w:pPr>
        <w:pStyle w:val="Kop1"/>
      </w:pPr>
      <w:bookmarkStart w:id="6" w:name="_Toc65833225"/>
      <w:bookmarkStart w:id="7" w:name="_Toc66366350"/>
      <w:r w:rsidRPr="000252C3">
        <w:t>Uitgaves in dialect</w:t>
      </w:r>
      <w:bookmarkEnd w:id="6"/>
      <w:bookmarkEnd w:id="7"/>
    </w:p>
    <w:p w:rsidR="00BB63B2" w:rsidRDefault="002069DE" w:rsidP="0022339A">
      <w:pPr>
        <w:autoSpaceDE w:val="0"/>
        <w:autoSpaceDN w:val="0"/>
        <w:adjustRightInd w:val="0"/>
      </w:pPr>
      <w:r w:rsidRPr="0022339A">
        <w:t>Deze vraag kwam er n</w:t>
      </w:r>
      <w:r w:rsidR="00136252">
        <w:t>aar aanleiding van</w:t>
      </w:r>
      <w:r w:rsidRPr="0022339A">
        <w:t xml:space="preserve"> </w:t>
      </w:r>
      <w:r w:rsidR="00732A09">
        <w:t xml:space="preserve">de </w:t>
      </w:r>
      <w:proofErr w:type="spellStart"/>
      <w:r w:rsidRPr="0022339A">
        <w:t>Aalsterse</w:t>
      </w:r>
      <w:proofErr w:type="spellEnd"/>
      <w:r w:rsidRPr="0022339A">
        <w:t xml:space="preserve"> vertaling van </w:t>
      </w:r>
      <w:hyperlink r:id="rId16" w:history="1">
        <w:r w:rsidRPr="0022339A">
          <w:t xml:space="preserve">Le petit </w:t>
        </w:r>
        <w:proofErr w:type="spellStart"/>
        <w:r w:rsidRPr="0022339A">
          <w:t>prince</w:t>
        </w:r>
        <w:proofErr w:type="spellEnd"/>
      </w:hyperlink>
      <w:r w:rsidRPr="0022339A">
        <w:t>.</w:t>
      </w:r>
      <w:r w:rsidRPr="0022339A">
        <w:br/>
        <w:t>Omdat er geen taalcode is voor de Vlaamse dialecten krijgen deze publicaties taalcode DUT, waardoor ze gegroepeerd worden</w:t>
      </w:r>
      <w:r w:rsidR="003D05BF">
        <w:t xml:space="preserve"> met de “gewone” Nederlandstalige uitgaves.</w:t>
      </w:r>
      <w:r w:rsidRPr="0022339A">
        <w:t xml:space="preserve"> </w:t>
      </w:r>
      <w:r w:rsidR="003D05BF">
        <w:t xml:space="preserve">En indien de uitgaves </w:t>
      </w:r>
      <w:r w:rsidR="003D05BF">
        <w:lastRenderedPageBreak/>
        <w:t>in dialect de meest recente edities zijn die de bibliotheek in de collectie heeft, worden deze als eerste gepresenteerd in de publiekscatalogus.</w:t>
      </w:r>
      <w:r w:rsidRPr="0022339A">
        <w:br/>
      </w:r>
      <w:r w:rsidRPr="0022339A">
        <w:br/>
        <w:t xml:space="preserve">Hannelore vraagt bij </w:t>
      </w:r>
      <w:r w:rsidR="003A4748">
        <w:t xml:space="preserve">de </w:t>
      </w:r>
      <w:r w:rsidRPr="0022339A">
        <w:t>L</w:t>
      </w:r>
      <w:r w:rsidR="003A4748">
        <w:t xml:space="preserve">ibrary </w:t>
      </w:r>
      <w:r w:rsidRPr="0022339A">
        <w:t>o</w:t>
      </w:r>
      <w:r w:rsidR="003A4748">
        <w:t xml:space="preserve">f </w:t>
      </w:r>
      <w:proofErr w:type="spellStart"/>
      <w:r w:rsidRPr="0022339A">
        <w:t>C</w:t>
      </w:r>
      <w:r w:rsidR="003A4748">
        <w:t>ongress</w:t>
      </w:r>
      <w:proofErr w:type="spellEnd"/>
      <w:r w:rsidRPr="0022339A">
        <w:t xml:space="preserve"> na of één taalcode voor alle Vlaamse dialec</w:t>
      </w:r>
      <w:r w:rsidR="003D05BF">
        <w:t xml:space="preserve">ten samen kan aangemaakt worden - maar dit heeft weinig kans op goedkeuring. </w:t>
      </w:r>
      <w:r w:rsidRPr="0022339A">
        <w:br/>
      </w:r>
      <w:r w:rsidRPr="0022339A">
        <w:br/>
        <w:t xml:space="preserve">Wat doen we in </w:t>
      </w:r>
      <w:r w:rsidR="003D05BF">
        <w:t>de tussentijd</w:t>
      </w:r>
      <w:r w:rsidRPr="0022339A">
        <w:t>?</w:t>
      </w:r>
      <w:r w:rsidRPr="0022339A">
        <w:br/>
        <w:t>Groeperen: onder taalcode dut laten staan, zonder manipulatie</w:t>
      </w:r>
      <w:r w:rsidRPr="0022339A">
        <w:br/>
        <w:t>of</w:t>
      </w:r>
      <w:r w:rsidRPr="0022339A">
        <w:br/>
      </w:r>
      <w:proofErr w:type="spellStart"/>
      <w:r w:rsidRPr="0022339A">
        <w:t>Ontgroeperen</w:t>
      </w:r>
      <w:proofErr w:type="spellEnd"/>
      <w:r w:rsidRPr="0022339A">
        <w:t>: afsplitsen door een uniforme titel te voorzien, duidelijker weergave, maar zo beschouw je het als een nieuw werk –wat het niet is- en verbreek je de koppeling met andere uitgaves.</w:t>
      </w:r>
      <w:r w:rsidRPr="0022339A">
        <w:br/>
      </w:r>
      <w:r w:rsidRPr="0022339A">
        <w:br/>
        <w:t xml:space="preserve">De werkgroep kiest ervoor om te </w:t>
      </w:r>
      <w:proofErr w:type="spellStart"/>
      <w:r w:rsidRPr="009E5F29">
        <w:rPr>
          <w:b/>
        </w:rPr>
        <w:t>ontgroeperen</w:t>
      </w:r>
      <w:proofErr w:type="spellEnd"/>
      <w:r w:rsidRPr="009E5F29">
        <w:rPr>
          <w:b/>
        </w:rPr>
        <w:t xml:space="preserve"> door een uniforme titel 240 toe te voegen met tussen haakjes het dialect</w:t>
      </w:r>
      <w:r w:rsidR="007A3467">
        <w:t xml:space="preserve"> waarin dit werk verschenen is. Dit is nu opgenomen in het regelgevingsdocument </w:t>
      </w:r>
      <w:hyperlink r:id="rId17" w:history="1">
        <w:r w:rsidR="007A3467" w:rsidRPr="007A3467">
          <w:rPr>
            <w:rStyle w:val="Hyperlink"/>
          </w:rPr>
          <w:t>FRBR theorie en invoerafspraken</w:t>
        </w:r>
      </w:hyperlink>
      <w:r w:rsidR="007A3467">
        <w:t>.</w:t>
      </w:r>
    </w:p>
    <w:p w:rsidR="003D05BF" w:rsidRDefault="003D05BF" w:rsidP="0022339A">
      <w:pPr>
        <w:autoSpaceDE w:val="0"/>
        <w:autoSpaceDN w:val="0"/>
        <w:adjustRightInd w:val="0"/>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6"/>
        <w:gridCol w:w="8188"/>
      </w:tblGrid>
      <w:tr w:rsidR="003D05BF" w:rsidRPr="003D05BF" w:rsidTr="003D05B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D05BF" w:rsidRPr="003D05BF" w:rsidRDefault="003D05BF" w:rsidP="003D05BF">
            <w:pPr>
              <w:rPr>
                <w:rFonts w:ascii="Arial" w:hAnsi="Arial" w:cs="Arial"/>
                <w:sz w:val="18"/>
                <w:szCs w:val="18"/>
                <w:lang w:val="nl-BE" w:eastAsia="nl-BE"/>
              </w:rPr>
            </w:pPr>
            <w:r w:rsidRPr="003D05BF">
              <w:rPr>
                <w:rFonts w:ascii="Arial" w:hAnsi="Arial" w:cs="Arial"/>
                <w:sz w:val="18"/>
                <w:szCs w:val="18"/>
                <w:lang w:val="nl-BE" w:eastAsia="nl-BE"/>
              </w:rPr>
              <w:t>041</w:t>
            </w:r>
          </w:p>
        </w:tc>
        <w:tc>
          <w:tcPr>
            <w:tcW w:w="0" w:type="auto"/>
            <w:tcBorders>
              <w:top w:val="outset" w:sz="6" w:space="0" w:color="auto"/>
              <w:left w:val="outset" w:sz="6" w:space="0" w:color="auto"/>
              <w:bottom w:val="outset" w:sz="6" w:space="0" w:color="auto"/>
              <w:right w:val="outset" w:sz="6" w:space="0" w:color="auto"/>
            </w:tcBorders>
            <w:vAlign w:val="center"/>
            <w:hideMark/>
          </w:tcPr>
          <w:p w:rsidR="003D05BF" w:rsidRPr="003D05BF" w:rsidRDefault="003D05BF" w:rsidP="003D05BF">
            <w:pPr>
              <w:rPr>
                <w:rFonts w:ascii="Arial" w:hAnsi="Arial" w:cs="Arial"/>
                <w:sz w:val="18"/>
                <w:szCs w:val="18"/>
                <w:lang w:val="nl-BE" w:eastAsia="nl-BE"/>
              </w:rPr>
            </w:pPr>
            <w:r w:rsidRPr="003D05BF">
              <w:rPr>
                <w:rFonts w:ascii="Arial" w:hAnsi="Arial" w:cs="Arial"/>
                <w:sz w:val="18"/>
                <w:szCs w:val="18"/>
                <w:lang w:val="nl-BE" w:eastAsia="nl-BE"/>
              </w:rPr>
              <w:t xml:space="preserve">|h </w:t>
            </w:r>
            <w:proofErr w:type="spellStart"/>
            <w:r w:rsidRPr="003D05BF">
              <w:rPr>
                <w:rFonts w:ascii="Arial" w:hAnsi="Arial" w:cs="Arial"/>
                <w:sz w:val="18"/>
                <w:szCs w:val="18"/>
                <w:lang w:val="nl-BE" w:eastAsia="nl-BE"/>
              </w:rPr>
              <w:t>fre</w:t>
            </w:r>
            <w:proofErr w:type="spellEnd"/>
          </w:p>
        </w:tc>
      </w:tr>
      <w:tr w:rsidR="003D05BF" w:rsidRPr="003D05BF" w:rsidTr="003D05B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D05BF" w:rsidRPr="003D05BF" w:rsidRDefault="003D05BF" w:rsidP="003D05BF">
            <w:pPr>
              <w:rPr>
                <w:rFonts w:ascii="Arial" w:hAnsi="Arial" w:cs="Arial"/>
                <w:sz w:val="18"/>
                <w:szCs w:val="18"/>
                <w:lang w:val="nl-BE" w:eastAsia="nl-BE"/>
              </w:rPr>
            </w:pPr>
            <w:r w:rsidRPr="003D05BF">
              <w:rPr>
                <w:rFonts w:ascii="Arial" w:hAnsi="Arial" w:cs="Arial"/>
                <w:sz w:val="18"/>
                <w:szCs w:val="18"/>
                <w:lang w:val="nl-BE" w:eastAsia="nl-BE"/>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3D05BF" w:rsidRPr="003D05BF" w:rsidRDefault="003D05BF" w:rsidP="003D05BF">
            <w:pPr>
              <w:rPr>
                <w:rFonts w:ascii="Arial" w:hAnsi="Arial" w:cs="Arial"/>
                <w:sz w:val="18"/>
                <w:szCs w:val="18"/>
                <w:lang w:val="nl-BE" w:eastAsia="nl-BE"/>
              </w:rPr>
            </w:pPr>
            <w:r w:rsidRPr="003D05BF">
              <w:rPr>
                <w:rFonts w:ascii="Arial" w:hAnsi="Arial" w:cs="Arial"/>
                <w:sz w:val="18"/>
                <w:szCs w:val="18"/>
                <w:lang w:val="nl-BE" w:eastAsia="nl-BE"/>
              </w:rPr>
              <w:t>|a De Saint-</w:t>
            </w:r>
            <w:proofErr w:type="spellStart"/>
            <w:r w:rsidRPr="003D05BF">
              <w:rPr>
                <w:rFonts w:ascii="Arial" w:hAnsi="Arial" w:cs="Arial"/>
                <w:sz w:val="18"/>
                <w:szCs w:val="18"/>
                <w:lang w:val="nl-BE" w:eastAsia="nl-BE"/>
              </w:rPr>
              <w:t>Exupéry</w:t>
            </w:r>
            <w:proofErr w:type="spellEnd"/>
            <w:r w:rsidRPr="003D05BF">
              <w:rPr>
                <w:rFonts w:ascii="Arial" w:hAnsi="Arial" w:cs="Arial"/>
                <w:sz w:val="18"/>
                <w:szCs w:val="18"/>
                <w:lang w:val="nl-BE" w:eastAsia="nl-BE"/>
              </w:rPr>
              <w:t xml:space="preserve">, Antoine |4 </w:t>
            </w:r>
            <w:proofErr w:type="spellStart"/>
            <w:r w:rsidRPr="003D05BF">
              <w:rPr>
                <w:rFonts w:ascii="Arial" w:hAnsi="Arial" w:cs="Arial"/>
                <w:sz w:val="18"/>
                <w:szCs w:val="18"/>
                <w:lang w:val="nl-BE" w:eastAsia="nl-BE"/>
              </w:rPr>
              <w:t>aut</w:t>
            </w:r>
            <w:proofErr w:type="spellEnd"/>
          </w:p>
        </w:tc>
      </w:tr>
      <w:tr w:rsidR="003D05BF" w:rsidRPr="003D05BF" w:rsidTr="003D05B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D05BF" w:rsidRPr="003D05BF" w:rsidRDefault="003D05BF" w:rsidP="003D05BF">
            <w:pPr>
              <w:rPr>
                <w:rFonts w:ascii="Arial" w:hAnsi="Arial" w:cs="Arial"/>
                <w:b/>
                <w:sz w:val="18"/>
                <w:szCs w:val="18"/>
                <w:lang w:val="nl-BE" w:eastAsia="nl-BE"/>
              </w:rPr>
            </w:pPr>
            <w:r w:rsidRPr="003D05BF">
              <w:rPr>
                <w:rFonts w:ascii="Arial" w:hAnsi="Arial" w:cs="Arial"/>
                <w:b/>
                <w:sz w:val="18"/>
                <w:szCs w:val="18"/>
                <w:lang w:val="nl-BE" w:eastAsia="nl-BE"/>
              </w:rPr>
              <w:t>240 0</w:t>
            </w:r>
          </w:p>
        </w:tc>
        <w:tc>
          <w:tcPr>
            <w:tcW w:w="0" w:type="auto"/>
            <w:tcBorders>
              <w:top w:val="outset" w:sz="6" w:space="0" w:color="auto"/>
              <w:left w:val="outset" w:sz="6" w:space="0" w:color="auto"/>
              <w:bottom w:val="outset" w:sz="6" w:space="0" w:color="auto"/>
              <w:right w:val="outset" w:sz="6" w:space="0" w:color="auto"/>
            </w:tcBorders>
            <w:vAlign w:val="center"/>
            <w:hideMark/>
          </w:tcPr>
          <w:p w:rsidR="003D05BF" w:rsidRPr="003D05BF" w:rsidRDefault="003D05BF" w:rsidP="003D05BF">
            <w:pPr>
              <w:rPr>
                <w:rFonts w:ascii="Arial" w:hAnsi="Arial" w:cs="Arial"/>
                <w:b/>
                <w:sz w:val="18"/>
                <w:szCs w:val="18"/>
                <w:lang w:val="nl-BE" w:eastAsia="nl-BE"/>
              </w:rPr>
            </w:pPr>
            <w:r w:rsidRPr="003D05BF">
              <w:rPr>
                <w:rFonts w:ascii="Arial" w:hAnsi="Arial" w:cs="Arial"/>
                <w:b/>
                <w:sz w:val="18"/>
                <w:szCs w:val="18"/>
                <w:lang w:val="nl-BE" w:eastAsia="nl-BE"/>
              </w:rPr>
              <w:t xml:space="preserve">|a Le petit </w:t>
            </w:r>
            <w:proofErr w:type="spellStart"/>
            <w:r w:rsidRPr="003D05BF">
              <w:rPr>
                <w:rFonts w:ascii="Arial" w:hAnsi="Arial" w:cs="Arial"/>
                <w:b/>
                <w:sz w:val="18"/>
                <w:szCs w:val="18"/>
                <w:lang w:val="nl-BE" w:eastAsia="nl-BE"/>
              </w:rPr>
              <w:t>prince</w:t>
            </w:r>
            <w:proofErr w:type="spellEnd"/>
            <w:r w:rsidRPr="003D05BF">
              <w:rPr>
                <w:rFonts w:ascii="Arial" w:hAnsi="Arial" w:cs="Arial"/>
                <w:b/>
                <w:sz w:val="18"/>
                <w:szCs w:val="18"/>
                <w:lang w:val="nl-BE" w:eastAsia="nl-BE"/>
              </w:rPr>
              <w:t xml:space="preserve"> (</w:t>
            </w:r>
            <w:proofErr w:type="spellStart"/>
            <w:r w:rsidRPr="003D05BF">
              <w:rPr>
                <w:rFonts w:ascii="Arial" w:hAnsi="Arial" w:cs="Arial"/>
                <w:b/>
                <w:sz w:val="18"/>
                <w:szCs w:val="18"/>
                <w:lang w:val="nl-BE" w:eastAsia="nl-BE"/>
              </w:rPr>
              <w:t>Aalsters</w:t>
            </w:r>
            <w:proofErr w:type="spellEnd"/>
            <w:r w:rsidRPr="003D05BF">
              <w:rPr>
                <w:rFonts w:ascii="Arial" w:hAnsi="Arial" w:cs="Arial"/>
                <w:b/>
                <w:sz w:val="18"/>
                <w:szCs w:val="18"/>
                <w:lang w:val="nl-BE" w:eastAsia="nl-BE"/>
              </w:rPr>
              <w:t xml:space="preserve"> dialect)</w:t>
            </w:r>
          </w:p>
        </w:tc>
      </w:tr>
      <w:tr w:rsidR="003D05BF" w:rsidRPr="003D05BF" w:rsidTr="003D05B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D05BF" w:rsidRPr="003D05BF" w:rsidRDefault="003D05BF" w:rsidP="003D05BF">
            <w:pPr>
              <w:rPr>
                <w:rFonts w:ascii="Arial" w:hAnsi="Arial" w:cs="Arial"/>
                <w:sz w:val="18"/>
                <w:szCs w:val="18"/>
                <w:lang w:val="nl-BE" w:eastAsia="nl-BE"/>
              </w:rPr>
            </w:pPr>
            <w:r w:rsidRPr="003D05BF">
              <w:rPr>
                <w:rFonts w:ascii="Arial" w:hAnsi="Arial" w:cs="Arial"/>
                <w:sz w:val="18"/>
                <w:szCs w:val="18"/>
                <w:lang w:val="nl-BE" w:eastAsia="nl-BE"/>
              </w:rPr>
              <w:t>245 3</w:t>
            </w:r>
          </w:p>
        </w:tc>
        <w:tc>
          <w:tcPr>
            <w:tcW w:w="0" w:type="auto"/>
            <w:tcBorders>
              <w:top w:val="outset" w:sz="6" w:space="0" w:color="auto"/>
              <w:left w:val="outset" w:sz="6" w:space="0" w:color="auto"/>
              <w:bottom w:val="outset" w:sz="6" w:space="0" w:color="auto"/>
              <w:right w:val="outset" w:sz="6" w:space="0" w:color="auto"/>
            </w:tcBorders>
            <w:vAlign w:val="center"/>
            <w:hideMark/>
          </w:tcPr>
          <w:p w:rsidR="003D05BF" w:rsidRPr="003D05BF" w:rsidRDefault="003D05BF" w:rsidP="003D05BF">
            <w:pPr>
              <w:rPr>
                <w:rFonts w:ascii="Arial" w:hAnsi="Arial" w:cs="Arial"/>
                <w:sz w:val="18"/>
                <w:szCs w:val="18"/>
                <w:lang w:val="nl-BE" w:eastAsia="nl-BE"/>
              </w:rPr>
            </w:pPr>
            <w:r w:rsidRPr="003D05BF">
              <w:rPr>
                <w:rFonts w:ascii="Arial" w:hAnsi="Arial" w:cs="Arial"/>
                <w:sz w:val="18"/>
                <w:szCs w:val="18"/>
                <w:lang w:val="nl-BE" w:eastAsia="nl-BE"/>
              </w:rPr>
              <w:t xml:space="preserve">|a De kleine </w:t>
            </w:r>
            <w:proofErr w:type="spellStart"/>
            <w:r w:rsidRPr="003D05BF">
              <w:rPr>
                <w:rFonts w:ascii="Arial" w:hAnsi="Arial" w:cs="Arial"/>
                <w:sz w:val="18"/>
                <w:szCs w:val="18"/>
                <w:lang w:val="nl-BE" w:eastAsia="nl-BE"/>
              </w:rPr>
              <w:t>prinsj</w:t>
            </w:r>
            <w:proofErr w:type="spellEnd"/>
            <w:r w:rsidRPr="003D05BF">
              <w:rPr>
                <w:rFonts w:ascii="Arial" w:hAnsi="Arial" w:cs="Arial"/>
                <w:sz w:val="18"/>
                <w:szCs w:val="18"/>
                <w:lang w:val="nl-BE" w:eastAsia="nl-BE"/>
              </w:rPr>
              <w:t xml:space="preserve"> |b </w:t>
            </w:r>
            <w:proofErr w:type="spellStart"/>
            <w:r w:rsidRPr="003D05BF">
              <w:rPr>
                <w:rFonts w:ascii="Arial" w:hAnsi="Arial" w:cs="Arial"/>
                <w:sz w:val="18"/>
                <w:szCs w:val="18"/>
                <w:lang w:val="nl-BE" w:eastAsia="nl-BE"/>
              </w:rPr>
              <w:t>vertoldj</w:t>
            </w:r>
            <w:proofErr w:type="spellEnd"/>
            <w:r w:rsidRPr="003D05BF">
              <w:rPr>
                <w:rFonts w:ascii="Arial" w:hAnsi="Arial" w:cs="Arial"/>
                <w:sz w:val="18"/>
                <w:szCs w:val="18"/>
                <w:lang w:val="nl-BE" w:eastAsia="nl-BE"/>
              </w:rPr>
              <w:t xml:space="preserve"> van 't Frans in 't </w:t>
            </w:r>
            <w:proofErr w:type="spellStart"/>
            <w:r w:rsidRPr="003D05BF">
              <w:rPr>
                <w:rFonts w:ascii="Arial" w:hAnsi="Arial" w:cs="Arial"/>
                <w:sz w:val="18"/>
                <w:szCs w:val="18"/>
                <w:lang w:val="nl-BE" w:eastAsia="nl-BE"/>
              </w:rPr>
              <w:t>Oilsjters</w:t>
            </w:r>
            <w:proofErr w:type="spellEnd"/>
            <w:r w:rsidRPr="003D05BF">
              <w:rPr>
                <w:rFonts w:ascii="Arial" w:hAnsi="Arial" w:cs="Arial"/>
                <w:sz w:val="18"/>
                <w:szCs w:val="18"/>
                <w:lang w:val="nl-BE" w:eastAsia="nl-BE"/>
              </w:rPr>
              <w:t xml:space="preserve"> |h BOEK</w:t>
            </w:r>
          </w:p>
        </w:tc>
      </w:tr>
      <w:tr w:rsidR="003D05BF" w:rsidRPr="003D05BF" w:rsidTr="003D05B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D05BF" w:rsidRPr="003D05BF" w:rsidRDefault="003D05BF" w:rsidP="003D05BF">
            <w:pPr>
              <w:rPr>
                <w:rFonts w:ascii="Arial" w:hAnsi="Arial" w:cs="Arial"/>
                <w:sz w:val="18"/>
                <w:szCs w:val="18"/>
                <w:lang w:val="nl-BE" w:eastAsia="nl-BE"/>
              </w:rPr>
            </w:pPr>
            <w:r w:rsidRPr="003D05BF">
              <w:rPr>
                <w:rFonts w:ascii="Arial" w:hAnsi="Arial" w:cs="Arial"/>
                <w:sz w:val="18"/>
                <w:szCs w:val="18"/>
                <w:lang w:val="nl-BE" w:eastAsia="nl-BE"/>
              </w:rPr>
              <w:t>534</w:t>
            </w:r>
          </w:p>
        </w:tc>
        <w:tc>
          <w:tcPr>
            <w:tcW w:w="0" w:type="auto"/>
            <w:tcBorders>
              <w:top w:val="outset" w:sz="6" w:space="0" w:color="auto"/>
              <w:left w:val="outset" w:sz="6" w:space="0" w:color="auto"/>
              <w:bottom w:val="outset" w:sz="6" w:space="0" w:color="auto"/>
              <w:right w:val="outset" w:sz="6" w:space="0" w:color="auto"/>
            </w:tcBorders>
            <w:vAlign w:val="center"/>
            <w:hideMark/>
          </w:tcPr>
          <w:p w:rsidR="003D05BF" w:rsidRPr="003D05BF" w:rsidRDefault="003D05BF" w:rsidP="003D05BF">
            <w:pPr>
              <w:rPr>
                <w:rFonts w:ascii="Arial" w:hAnsi="Arial" w:cs="Arial"/>
                <w:sz w:val="18"/>
                <w:szCs w:val="18"/>
                <w:lang w:val="nl-BE" w:eastAsia="nl-BE"/>
              </w:rPr>
            </w:pPr>
            <w:r w:rsidRPr="003D05BF">
              <w:rPr>
                <w:rFonts w:ascii="Arial" w:hAnsi="Arial" w:cs="Arial"/>
                <w:sz w:val="18"/>
                <w:szCs w:val="18"/>
                <w:lang w:val="nl-BE" w:eastAsia="nl-BE"/>
              </w:rPr>
              <w:t xml:space="preserve">|a Le petit </w:t>
            </w:r>
            <w:proofErr w:type="spellStart"/>
            <w:r w:rsidRPr="003D05BF">
              <w:rPr>
                <w:rFonts w:ascii="Arial" w:hAnsi="Arial" w:cs="Arial"/>
                <w:sz w:val="18"/>
                <w:szCs w:val="18"/>
                <w:lang w:val="nl-BE" w:eastAsia="nl-BE"/>
              </w:rPr>
              <w:t>prince</w:t>
            </w:r>
            <w:proofErr w:type="spellEnd"/>
          </w:p>
        </w:tc>
      </w:tr>
    </w:tbl>
    <w:p w:rsidR="003D05BF" w:rsidRDefault="003D05BF" w:rsidP="0022339A">
      <w:pPr>
        <w:autoSpaceDE w:val="0"/>
        <w:autoSpaceDN w:val="0"/>
        <w:adjustRightInd w:val="0"/>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78"/>
        <w:gridCol w:w="8376"/>
      </w:tblGrid>
      <w:tr w:rsidR="003D05BF" w:rsidRPr="003D05BF" w:rsidTr="003D05B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D05BF" w:rsidRPr="003D05BF" w:rsidRDefault="003D05BF" w:rsidP="003D05BF">
            <w:pPr>
              <w:rPr>
                <w:rFonts w:ascii="Arial" w:hAnsi="Arial" w:cs="Arial"/>
                <w:sz w:val="18"/>
                <w:szCs w:val="18"/>
                <w:lang w:val="nl-BE" w:eastAsia="nl-BE"/>
              </w:rPr>
            </w:pPr>
            <w:r w:rsidRPr="003D05BF">
              <w:rPr>
                <w:rFonts w:ascii="Arial" w:hAnsi="Arial" w:cs="Arial"/>
                <w:sz w:val="18"/>
                <w:szCs w:val="18"/>
                <w:lang w:val="nl-BE" w:eastAsia="nl-BE"/>
              </w:rPr>
              <w:t>041</w:t>
            </w:r>
          </w:p>
        </w:tc>
        <w:tc>
          <w:tcPr>
            <w:tcW w:w="0" w:type="auto"/>
            <w:tcBorders>
              <w:top w:val="outset" w:sz="6" w:space="0" w:color="auto"/>
              <w:left w:val="outset" w:sz="6" w:space="0" w:color="auto"/>
              <w:bottom w:val="outset" w:sz="6" w:space="0" w:color="auto"/>
              <w:right w:val="outset" w:sz="6" w:space="0" w:color="auto"/>
            </w:tcBorders>
            <w:vAlign w:val="center"/>
            <w:hideMark/>
          </w:tcPr>
          <w:p w:rsidR="003D05BF" w:rsidRPr="003D05BF" w:rsidRDefault="003D05BF" w:rsidP="003D05BF">
            <w:pPr>
              <w:rPr>
                <w:rFonts w:ascii="Arial" w:hAnsi="Arial" w:cs="Arial"/>
                <w:sz w:val="18"/>
                <w:szCs w:val="18"/>
                <w:lang w:val="nl-BE" w:eastAsia="nl-BE"/>
              </w:rPr>
            </w:pPr>
            <w:r w:rsidRPr="003D05BF">
              <w:rPr>
                <w:rFonts w:ascii="Arial" w:hAnsi="Arial" w:cs="Arial"/>
                <w:sz w:val="18"/>
                <w:szCs w:val="18"/>
                <w:lang w:val="nl-BE" w:eastAsia="nl-BE"/>
              </w:rPr>
              <w:t xml:space="preserve">|h </w:t>
            </w:r>
            <w:proofErr w:type="spellStart"/>
            <w:r w:rsidRPr="003D05BF">
              <w:rPr>
                <w:rFonts w:ascii="Arial" w:hAnsi="Arial" w:cs="Arial"/>
                <w:sz w:val="18"/>
                <w:szCs w:val="18"/>
                <w:lang w:val="nl-BE" w:eastAsia="nl-BE"/>
              </w:rPr>
              <w:t>fre</w:t>
            </w:r>
            <w:proofErr w:type="spellEnd"/>
          </w:p>
        </w:tc>
      </w:tr>
      <w:tr w:rsidR="003D05BF" w:rsidRPr="003D05BF" w:rsidTr="003D05B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D05BF" w:rsidRPr="003D05BF" w:rsidRDefault="003D05BF" w:rsidP="003D05BF">
            <w:pPr>
              <w:rPr>
                <w:rFonts w:ascii="Arial" w:hAnsi="Arial" w:cs="Arial"/>
                <w:sz w:val="18"/>
                <w:szCs w:val="18"/>
                <w:lang w:val="nl-BE" w:eastAsia="nl-BE"/>
              </w:rPr>
            </w:pPr>
            <w:r w:rsidRPr="003D05BF">
              <w:rPr>
                <w:rFonts w:ascii="Arial" w:hAnsi="Arial" w:cs="Arial"/>
                <w:sz w:val="18"/>
                <w:szCs w:val="18"/>
                <w:lang w:val="nl-BE" w:eastAsia="nl-BE"/>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3D05BF" w:rsidRPr="003D05BF" w:rsidRDefault="003D05BF" w:rsidP="003D05BF">
            <w:pPr>
              <w:rPr>
                <w:rFonts w:ascii="Arial" w:hAnsi="Arial" w:cs="Arial"/>
                <w:sz w:val="18"/>
                <w:szCs w:val="18"/>
                <w:lang w:val="nl-BE" w:eastAsia="nl-BE"/>
              </w:rPr>
            </w:pPr>
            <w:r w:rsidRPr="003D05BF">
              <w:rPr>
                <w:rFonts w:ascii="Arial" w:hAnsi="Arial" w:cs="Arial"/>
                <w:sz w:val="18"/>
                <w:szCs w:val="18"/>
                <w:lang w:val="nl-BE" w:eastAsia="nl-BE"/>
              </w:rPr>
              <w:t>|a De Saint-</w:t>
            </w:r>
            <w:proofErr w:type="spellStart"/>
            <w:r w:rsidRPr="003D05BF">
              <w:rPr>
                <w:rFonts w:ascii="Arial" w:hAnsi="Arial" w:cs="Arial"/>
                <w:sz w:val="18"/>
                <w:szCs w:val="18"/>
                <w:lang w:val="nl-BE" w:eastAsia="nl-BE"/>
              </w:rPr>
              <w:t>Exupéry</w:t>
            </w:r>
            <w:proofErr w:type="spellEnd"/>
            <w:r w:rsidRPr="003D05BF">
              <w:rPr>
                <w:rFonts w:ascii="Arial" w:hAnsi="Arial" w:cs="Arial"/>
                <w:sz w:val="18"/>
                <w:szCs w:val="18"/>
                <w:lang w:val="nl-BE" w:eastAsia="nl-BE"/>
              </w:rPr>
              <w:t xml:space="preserve">, Antoine |4 </w:t>
            </w:r>
            <w:proofErr w:type="spellStart"/>
            <w:r w:rsidRPr="003D05BF">
              <w:rPr>
                <w:rFonts w:ascii="Arial" w:hAnsi="Arial" w:cs="Arial"/>
                <w:sz w:val="18"/>
                <w:szCs w:val="18"/>
                <w:lang w:val="nl-BE" w:eastAsia="nl-BE"/>
              </w:rPr>
              <w:t>aut</w:t>
            </w:r>
            <w:proofErr w:type="spellEnd"/>
          </w:p>
        </w:tc>
      </w:tr>
      <w:tr w:rsidR="003D05BF" w:rsidRPr="003D05BF" w:rsidTr="003D05B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D05BF" w:rsidRPr="003D05BF" w:rsidRDefault="003D05BF" w:rsidP="003D05BF">
            <w:pPr>
              <w:rPr>
                <w:rFonts w:ascii="Arial" w:hAnsi="Arial" w:cs="Arial"/>
                <w:b/>
                <w:sz w:val="18"/>
                <w:szCs w:val="18"/>
                <w:lang w:val="nl-BE" w:eastAsia="nl-BE"/>
              </w:rPr>
            </w:pPr>
            <w:r w:rsidRPr="003D05BF">
              <w:rPr>
                <w:rFonts w:ascii="Arial" w:hAnsi="Arial" w:cs="Arial"/>
                <w:b/>
                <w:sz w:val="18"/>
                <w:szCs w:val="18"/>
                <w:lang w:val="nl-BE" w:eastAsia="nl-BE"/>
              </w:rPr>
              <w:t>240 0</w:t>
            </w:r>
          </w:p>
        </w:tc>
        <w:tc>
          <w:tcPr>
            <w:tcW w:w="0" w:type="auto"/>
            <w:tcBorders>
              <w:top w:val="outset" w:sz="6" w:space="0" w:color="auto"/>
              <w:left w:val="outset" w:sz="6" w:space="0" w:color="auto"/>
              <w:bottom w:val="outset" w:sz="6" w:space="0" w:color="auto"/>
              <w:right w:val="outset" w:sz="6" w:space="0" w:color="auto"/>
            </w:tcBorders>
            <w:vAlign w:val="center"/>
            <w:hideMark/>
          </w:tcPr>
          <w:p w:rsidR="003D05BF" w:rsidRPr="003D05BF" w:rsidRDefault="003D05BF" w:rsidP="003D05BF">
            <w:pPr>
              <w:rPr>
                <w:rFonts w:ascii="Arial" w:hAnsi="Arial" w:cs="Arial"/>
                <w:b/>
                <w:sz w:val="18"/>
                <w:szCs w:val="18"/>
                <w:lang w:val="nl-BE" w:eastAsia="nl-BE"/>
              </w:rPr>
            </w:pPr>
            <w:r w:rsidRPr="003D05BF">
              <w:rPr>
                <w:rFonts w:ascii="Arial" w:hAnsi="Arial" w:cs="Arial"/>
                <w:b/>
                <w:sz w:val="18"/>
                <w:szCs w:val="18"/>
                <w:lang w:val="nl-BE" w:eastAsia="nl-BE"/>
              </w:rPr>
              <w:t xml:space="preserve">|a Le petit </w:t>
            </w:r>
            <w:proofErr w:type="spellStart"/>
            <w:r w:rsidRPr="003D05BF">
              <w:rPr>
                <w:rFonts w:ascii="Arial" w:hAnsi="Arial" w:cs="Arial"/>
                <w:b/>
                <w:sz w:val="18"/>
                <w:szCs w:val="18"/>
                <w:lang w:val="nl-BE" w:eastAsia="nl-BE"/>
              </w:rPr>
              <w:t>prince</w:t>
            </w:r>
            <w:proofErr w:type="spellEnd"/>
            <w:r w:rsidRPr="003D05BF">
              <w:rPr>
                <w:rFonts w:ascii="Arial" w:hAnsi="Arial" w:cs="Arial"/>
                <w:b/>
                <w:sz w:val="18"/>
                <w:szCs w:val="18"/>
                <w:lang w:val="nl-BE" w:eastAsia="nl-BE"/>
              </w:rPr>
              <w:t xml:space="preserve"> (Gents dialect)</w:t>
            </w:r>
          </w:p>
        </w:tc>
      </w:tr>
      <w:tr w:rsidR="003D05BF" w:rsidRPr="003D05BF" w:rsidTr="003D05B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D05BF" w:rsidRPr="003D05BF" w:rsidRDefault="003D05BF" w:rsidP="003D05BF">
            <w:pPr>
              <w:rPr>
                <w:rFonts w:ascii="Arial" w:hAnsi="Arial" w:cs="Arial"/>
                <w:sz w:val="18"/>
                <w:szCs w:val="18"/>
                <w:lang w:val="nl-BE" w:eastAsia="nl-BE"/>
              </w:rPr>
            </w:pPr>
            <w:r w:rsidRPr="003D05BF">
              <w:rPr>
                <w:rFonts w:ascii="Arial" w:hAnsi="Arial" w:cs="Arial"/>
                <w:sz w:val="18"/>
                <w:szCs w:val="18"/>
                <w:lang w:val="nl-BE" w:eastAsia="nl-BE"/>
              </w:rPr>
              <w:t>245 3</w:t>
            </w:r>
          </w:p>
        </w:tc>
        <w:tc>
          <w:tcPr>
            <w:tcW w:w="0" w:type="auto"/>
            <w:tcBorders>
              <w:top w:val="outset" w:sz="6" w:space="0" w:color="auto"/>
              <w:left w:val="outset" w:sz="6" w:space="0" w:color="auto"/>
              <w:bottom w:val="outset" w:sz="6" w:space="0" w:color="auto"/>
              <w:right w:val="outset" w:sz="6" w:space="0" w:color="auto"/>
            </w:tcBorders>
            <w:vAlign w:val="center"/>
            <w:hideMark/>
          </w:tcPr>
          <w:p w:rsidR="003D05BF" w:rsidRPr="003D05BF" w:rsidRDefault="003D05BF" w:rsidP="003D05BF">
            <w:pPr>
              <w:rPr>
                <w:rFonts w:ascii="Arial" w:hAnsi="Arial" w:cs="Arial"/>
                <w:sz w:val="18"/>
                <w:szCs w:val="18"/>
                <w:lang w:val="nl-BE" w:eastAsia="nl-BE"/>
              </w:rPr>
            </w:pPr>
            <w:r w:rsidRPr="003D05BF">
              <w:rPr>
                <w:rFonts w:ascii="Arial" w:hAnsi="Arial" w:cs="Arial"/>
                <w:sz w:val="18"/>
                <w:szCs w:val="18"/>
                <w:lang w:val="nl-BE" w:eastAsia="nl-BE"/>
              </w:rPr>
              <w:t xml:space="preserve">|a De </w:t>
            </w:r>
            <w:proofErr w:type="spellStart"/>
            <w:r w:rsidRPr="003D05BF">
              <w:rPr>
                <w:rFonts w:ascii="Arial" w:hAnsi="Arial" w:cs="Arial"/>
                <w:sz w:val="18"/>
                <w:szCs w:val="18"/>
                <w:lang w:val="nl-BE" w:eastAsia="nl-BE"/>
              </w:rPr>
              <w:t>klaane</w:t>
            </w:r>
            <w:proofErr w:type="spellEnd"/>
            <w:r w:rsidRPr="003D05BF">
              <w:rPr>
                <w:rFonts w:ascii="Arial" w:hAnsi="Arial" w:cs="Arial"/>
                <w:sz w:val="18"/>
                <w:szCs w:val="18"/>
                <w:lang w:val="nl-BE" w:eastAsia="nl-BE"/>
              </w:rPr>
              <w:t xml:space="preserve"> prins |b </w:t>
            </w:r>
            <w:proofErr w:type="spellStart"/>
            <w:r w:rsidRPr="003D05BF">
              <w:rPr>
                <w:rFonts w:ascii="Arial" w:hAnsi="Arial" w:cs="Arial"/>
                <w:sz w:val="18"/>
                <w:szCs w:val="18"/>
                <w:lang w:val="nl-BE" w:eastAsia="nl-BE"/>
              </w:rPr>
              <w:t>vertoald</w:t>
            </w:r>
            <w:proofErr w:type="spellEnd"/>
            <w:r w:rsidRPr="003D05BF">
              <w:rPr>
                <w:rFonts w:ascii="Arial" w:hAnsi="Arial" w:cs="Arial"/>
                <w:sz w:val="18"/>
                <w:szCs w:val="18"/>
                <w:lang w:val="nl-BE" w:eastAsia="nl-BE"/>
              </w:rPr>
              <w:t xml:space="preserve"> in 't Gents |c mee aquarellen van den auteur |h BOEK</w:t>
            </w:r>
          </w:p>
        </w:tc>
      </w:tr>
      <w:tr w:rsidR="003D05BF" w:rsidRPr="003D05BF" w:rsidTr="003D05B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D05BF" w:rsidRPr="003D05BF" w:rsidRDefault="003D05BF" w:rsidP="003D05BF">
            <w:pPr>
              <w:rPr>
                <w:rFonts w:ascii="Arial" w:hAnsi="Arial" w:cs="Arial"/>
                <w:sz w:val="18"/>
                <w:szCs w:val="18"/>
                <w:lang w:val="nl-BE" w:eastAsia="nl-BE"/>
              </w:rPr>
            </w:pPr>
            <w:r w:rsidRPr="003D05BF">
              <w:rPr>
                <w:rFonts w:ascii="Arial" w:hAnsi="Arial" w:cs="Arial"/>
                <w:sz w:val="18"/>
                <w:szCs w:val="18"/>
                <w:lang w:val="nl-BE" w:eastAsia="nl-BE"/>
              </w:rPr>
              <w:t>534</w:t>
            </w:r>
          </w:p>
        </w:tc>
        <w:tc>
          <w:tcPr>
            <w:tcW w:w="0" w:type="auto"/>
            <w:tcBorders>
              <w:top w:val="outset" w:sz="6" w:space="0" w:color="auto"/>
              <w:left w:val="outset" w:sz="6" w:space="0" w:color="auto"/>
              <w:bottom w:val="outset" w:sz="6" w:space="0" w:color="auto"/>
              <w:right w:val="outset" w:sz="6" w:space="0" w:color="auto"/>
            </w:tcBorders>
            <w:vAlign w:val="center"/>
            <w:hideMark/>
          </w:tcPr>
          <w:p w:rsidR="003D05BF" w:rsidRPr="003D05BF" w:rsidRDefault="003D05BF" w:rsidP="003D05BF">
            <w:pPr>
              <w:rPr>
                <w:rFonts w:ascii="Arial" w:hAnsi="Arial" w:cs="Arial"/>
                <w:sz w:val="18"/>
                <w:szCs w:val="18"/>
                <w:lang w:val="nl-BE" w:eastAsia="nl-BE"/>
              </w:rPr>
            </w:pPr>
            <w:r w:rsidRPr="003D05BF">
              <w:rPr>
                <w:rFonts w:ascii="Arial" w:hAnsi="Arial" w:cs="Arial"/>
                <w:sz w:val="18"/>
                <w:szCs w:val="18"/>
                <w:lang w:val="nl-BE" w:eastAsia="nl-BE"/>
              </w:rPr>
              <w:t xml:space="preserve">|a Le petit </w:t>
            </w:r>
            <w:proofErr w:type="spellStart"/>
            <w:r w:rsidRPr="003D05BF">
              <w:rPr>
                <w:rFonts w:ascii="Arial" w:hAnsi="Arial" w:cs="Arial"/>
                <w:sz w:val="18"/>
                <w:szCs w:val="18"/>
                <w:lang w:val="nl-BE" w:eastAsia="nl-BE"/>
              </w:rPr>
              <w:t>prince</w:t>
            </w:r>
            <w:proofErr w:type="spellEnd"/>
          </w:p>
        </w:tc>
      </w:tr>
    </w:tbl>
    <w:p w:rsidR="003D05BF" w:rsidRDefault="003D05BF" w:rsidP="0022339A">
      <w:pPr>
        <w:autoSpaceDE w:val="0"/>
        <w:autoSpaceDN w:val="0"/>
        <w:adjustRightInd w:val="0"/>
      </w:pPr>
    </w:p>
    <w:p w:rsidR="003A4748" w:rsidRPr="0022339A" w:rsidRDefault="003A4748" w:rsidP="0022339A">
      <w:pPr>
        <w:autoSpaceDE w:val="0"/>
        <w:autoSpaceDN w:val="0"/>
        <w:adjustRightInd w:val="0"/>
      </w:pPr>
      <w:r>
        <w:t xml:space="preserve">Als Hannelore ooit een positief antwoord krijgt van </w:t>
      </w:r>
      <w:proofErr w:type="spellStart"/>
      <w:r>
        <w:t>LoC</w:t>
      </w:r>
      <w:proofErr w:type="spellEnd"/>
      <w:r>
        <w:t xml:space="preserve"> kunnen we de regelgeving nog aanpassen.</w:t>
      </w:r>
    </w:p>
    <w:p w:rsidR="002069DE" w:rsidRPr="000252C3" w:rsidRDefault="002069DE" w:rsidP="0022339A">
      <w:pPr>
        <w:pStyle w:val="Kop1"/>
      </w:pPr>
      <w:bookmarkStart w:id="8" w:name="_Toc65833226"/>
      <w:bookmarkStart w:id="9" w:name="_Toc66366351"/>
      <w:proofErr w:type="spellStart"/>
      <w:r w:rsidRPr="000252C3">
        <w:t>Verstripping</w:t>
      </w:r>
      <w:proofErr w:type="spellEnd"/>
      <w:r w:rsidRPr="000252C3">
        <w:t xml:space="preserve"> van boek-materialen</w:t>
      </w:r>
      <w:bookmarkEnd w:id="8"/>
      <w:bookmarkEnd w:id="9"/>
    </w:p>
    <w:p w:rsidR="00186F3A" w:rsidRDefault="00186F3A" w:rsidP="0022339A">
      <w:r>
        <w:t xml:space="preserve">In de regelgeving </w:t>
      </w:r>
      <w:hyperlink r:id="rId18" w:history="1">
        <w:r w:rsidRPr="00136252">
          <w:rPr>
            <w:rStyle w:val="Hyperlink"/>
          </w:rPr>
          <w:t>strips</w:t>
        </w:r>
      </w:hyperlink>
      <w:r>
        <w:t xml:space="preserve"> wordt verduidelijkt wie er als primaire auteur wordt opgenomen:</w:t>
      </w:r>
    </w:p>
    <w:p w:rsidR="00186F3A" w:rsidRDefault="00186F3A" w:rsidP="0022339A"/>
    <w:p w:rsidR="00186F3A" w:rsidRDefault="00186F3A" w:rsidP="0022339A">
      <w:r>
        <w:rPr>
          <w:noProof/>
          <w:lang w:val="nl-BE" w:eastAsia="nl-BE"/>
        </w:rPr>
        <w:drawing>
          <wp:inline distT="0" distB="0" distL="0" distR="0" wp14:anchorId="4222D6A2" wp14:editId="4D90DD27">
            <wp:extent cx="4991100" cy="1273239"/>
            <wp:effectExtent l="0" t="0" r="0" b="317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rip1.png"/>
                    <pic:cNvPicPr/>
                  </pic:nvPicPr>
                  <pic:blipFill>
                    <a:blip r:embed="rId19">
                      <a:extLst>
                        <a:ext uri="{28A0092B-C50C-407E-A947-70E740481C1C}">
                          <a14:useLocalDpi xmlns:a14="http://schemas.microsoft.com/office/drawing/2010/main" val="0"/>
                        </a:ext>
                      </a:extLst>
                    </a:blip>
                    <a:stretch>
                      <a:fillRect/>
                    </a:stretch>
                  </pic:blipFill>
                  <pic:spPr>
                    <a:xfrm>
                      <a:off x="0" y="0"/>
                      <a:ext cx="5023642" cy="1281540"/>
                    </a:xfrm>
                    <a:prstGeom prst="rect">
                      <a:avLst/>
                    </a:prstGeom>
                  </pic:spPr>
                </pic:pic>
              </a:graphicData>
            </a:graphic>
          </wp:inline>
        </w:drawing>
      </w:r>
      <w:r w:rsidR="002069DE" w:rsidRPr="0022339A">
        <w:br/>
      </w:r>
    </w:p>
    <w:p w:rsidR="00186F3A" w:rsidRDefault="00186F3A" w:rsidP="0022339A">
      <w:r>
        <w:t>Maar er staat eveneens:</w:t>
      </w:r>
    </w:p>
    <w:p w:rsidR="00186F3A" w:rsidRDefault="00186F3A" w:rsidP="0022339A"/>
    <w:p w:rsidR="00186F3A" w:rsidRDefault="00186F3A" w:rsidP="0022339A">
      <w:r>
        <w:rPr>
          <w:noProof/>
          <w:lang w:val="nl-BE" w:eastAsia="nl-BE"/>
        </w:rPr>
        <w:lastRenderedPageBreak/>
        <w:drawing>
          <wp:inline distT="0" distB="0" distL="0" distR="0" wp14:anchorId="498110A9" wp14:editId="77690805">
            <wp:extent cx="5172075" cy="1459233"/>
            <wp:effectExtent l="0" t="0" r="0" b="762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rip2.png"/>
                    <pic:cNvPicPr/>
                  </pic:nvPicPr>
                  <pic:blipFill>
                    <a:blip r:embed="rId20">
                      <a:extLst>
                        <a:ext uri="{28A0092B-C50C-407E-A947-70E740481C1C}">
                          <a14:useLocalDpi xmlns:a14="http://schemas.microsoft.com/office/drawing/2010/main" val="0"/>
                        </a:ext>
                      </a:extLst>
                    </a:blip>
                    <a:stretch>
                      <a:fillRect/>
                    </a:stretch>
                  </pic:blipFill>
                  <pic:spPr>
                    <a:xfrm>
                      <a:off x="0" y="0"/>
                      <a:ext cx="5197878" cy="1466513"/>
                    </a:xfrm>
                    <a:prstGeom prst="rect">
                      <a:avLst/>
                    </a:prstGeom>
                  </pic:spPr>
                </pic:pic>
              </a:graphicData>
            </a:graphic>
          </wp:inline>
        </w:drawing>
      </w:r>
      <w:r w:rsidR="002069DE" w:rsidRPr="0022339A">
        <w:br/>
      </w:r>
    </w:p>
    <w:p w:rsidR="00186F3A" w:rsidRDefault="00186F3A" w:rsidP="0022339A">
      <w:r>
        <w:t xml:space="preserve">Op het forum </w:t>
      </w:r>
      <w:proofErr w:type="spellStart"/>
      <w:r>
        <w:t>Catalografie</w:t>
      </w:r>
      <w:proofErr w:type="spellEnd"/>
      <w:r>
        <w:t xml:space="preserve"> werd deze regel</w:t>
      </w:r>
      <w:r w:rsidR="00F740CA">
        <w:t xml:space="preserve"> vorig jaar</w:t>
      </w:r>
      <w:r>
        <w:t xml:space="preserve"> aan de kaak gesteld, naar aanleiding van de </w:t>
      </w:r>
      <w:proofErr w:type="spellStart"/>
      <w:r>
        <w:t>verstripping</w:t>
      </w:r>
      <w:proofErr w:type="spellEnd"/>
      <w:r>
        <w:t xml:space="preserve"> van </w:t>
      </w:r>
      <w:hyperlink r:id="rId21" w:history="1">
        <w:r w:rsidRPr="001B731E">
          <w:rPr>
            <w:rStyle w:val="Hyperlink"/>
          </w:rPr>
          <w:t xml:space="preserve">The </w:t>
        </w:r>
        <w:proofErr w:type="spellStart"/>
        <w:r w:rsidRPr="001B731E">
          <w:rPr>
            <w:rStyle w:val="Hyperlink"/>
          </w:rPr>
          <w:t>handmaid’s</w:t>
        </w:r>
        <w:proofErr w:type="spellEnd"/>
        <w:r w:rsidRPr="001B731E">
          <w:rPr>
            <w:rStyle w:val="Hyperlink"/>
          </w:rPr>
          <w:t xml:space="preserve"> </w:t>
        </w:r>
        <w:proofErr w:type="spellStart"/>
        <w:r w:rsidRPr="001B731E">
          <w:rPr>
            <w:rStyle w:val="Hyperlink"/>
          </w:rPr>
          <w:t>tale</w:t>
        </w:r>
        <w:proofErr w:type="spellEnd"/>
        <w:r w:rsidRPr="001B731E">
          <w:rPr>
            <w:rStyle w:val="Hyperlink"/>
          </w:rPr>
          <w:t xml:space="preserve"> van Margaret </w:t>
        </w:r>
        <w:proofErr w:type="spellStart"/>
        <w:r w:rsidRPr="001B731E">
          <w:rPr>
            <w:rStyle w:val="Hyperlink"/>
          </w:rPr>
          <w:t>Atwood</w:t>
        </w:r>
        <w:proofErr w:type="spellEnd"/>
      </w:hyperlink>
      <w:r>
        <w:t xml:space="preserve">. Zij staat prominent eerst vermeld op de titelpagina en werkte actief mee aan de </w:t>
      </w:r>
      <w:proofErr w:type="spellStart"/>
      <w:r>
        <w:t>verstripping</w:t>
      </w:r>
      <w:proofErr w:type="spellEnd"/>
      <w:r>
        <w:t xml:space="preserve"> van “haar” boek, daarom plaatsten we haar in het primaire auteursveld. Om het als een “nieuw werk” te kunnen beschouwen, voegden we een uniforme titel toe. </w:t>
      </w:r>
      <w:r w:rsidR="00F740CA">
        <w:t xml:space="preserve">Dit zouden we als formele regel kunnen introduceren: bij actief meewerkende oorspronkelijke auteurs van een boek dat </w:t>
      </w:r>
      <w:proofErr w:type="spellStart"/>
      <w:r w:rsidR="00F740CA">
        <w:t>verstript</w:t>
      </w:r>
      <w:proofErr w:type="spellEnd"/>
      <w:r w:rsidR="00F740CA">
        <w:t xml:space="preserve"> werd, plaatsen we die oorspronkelijke auteur in het primaire auteursveld en voegen we een uniforme titel toe.</w:t>
      </w:r>
    </w:p>
    <w:p w:rsidR="00186F3A" w:rsidRDefault="00186F3A" w:rsidP="0022339A"/>
    <w:p w:rsidR="00186F3A" w:rsidRDefault="00186F3A" w:rsidP="0022339A">
      <w:r>
        <w:t xml:space="preserve">Maar wat dan met de </w:t>
      </w:r>
      <w:proofErr w:type="spellStart"/>
      <w:r>
        <w:t>verstripping</w:t>
      </w:r>
      <w:proofErr w:type="spellEnd"/>
      <w:r>
        <w:t xml:space="preserve"> van Stephen Kings De donkere toren-reeks? Daar staat Stephen King ook eerst vermeld en werkte hij mee als </w:t>
      </w:r>
      <w:proofErr w:type="spellStart"/>
      <w:r w:rsidR="00F740CA" w:rsidRPr="00F740CA">
        <w:rPr>
          <w:i/>
        </w:rPr>
        <w:t>creative</w:t>
      </w:r>
      <w:proofErr w:type="spellEnd"/>
      <w:r w:rsidR="00F740CA" w:rsidRPr="00F740CA">
        <w:rPr>
          <w:i/>
        </w:rPr>
        <w:t xml:space="preserve"> director</w:t>
      </w:r>
      <w:r w:rsidR="00F740CA">
        <w:t xml:space="preserve">. </w:t>
      </w:r>
    </w:p>
    <w:p w:rsidR="00F740CA" w:rsidRDefault="00F740CA" w:rsidP="0022339A"/>
    <w:p w:rsidR="00F740CA" w:rsidRDefault="00F740CA" w:rsidP="0022339A">
      <w:r>
        <w:rPr>
          <w:iCs/>
        </w:rPr>
        <w:t>De werkgroep kiest ervoor om de bestaande regelgeving i</w:t>
      </w:r>
      <w:r w:rsidR="00365DFB">
        <w:rPr>
          <w:iCs/>
        </w:rPr>
        <w:t xml:space="preserve">n </w:t>
      </w:r>
      <w:r>
        <w:rPr>
          <w:iCs/>
        </w:rPr>
        <w:t>v</w:t>
      </w:r>
      <w:r w:rsidR="00365DFB">
        <w:rPr>
          <w:iCs/>
        </w:rPr>
        <w:t xml:space="preserve">erband </w:t>
      </w:r>
      <w:r>
        <w:rPr>
          <w:iCs/>
        </w:rPr>
        <w:t>m</w:t>
      </w:r>
      <w:r w:rsidR="00365DFB">
        <w:rPr>
          <w:iCs/>
        </w:rPr>
        <w:t>et</w:t>
      </w:r>
      <w:r>
        <w:rPr>
          <w:iCs/>
        </w:rPr>
        <w:t xml:space="preserve"> de auteurs van </w:t>
      </w:r>
      <w:proofErr w:type="spellStart"/>
      <w:r>
        <w:rPr>
          <w:iCs/>
        </w:rPr>
        <w:t>verstripte</w:t>
      </w:r>
      <w:proofErr w:type="spellEnd"/>
      <w:r>
        <w:rPr>
          <w:iCs/>
        </w:rPr>
        <w:t xml:space="preserve"> boeken te behouden</w:t>
      </w:r>
      <w:r>
        <w:t xml:space="preserve">. Het wordt immers moeilijk een onderscheid te maken tussen commerciële overwegingen </w:t>
      </w:r>
      <w:r w:rsidR="001B731E">
        <w:t xml:space="preserve">van uitgeverijen om de oorspronkelijke auteur prominent te presenteren </w:t>
      </w:r>
      <w:r>
        <w:t>en een voldoende actieve medewerking</w:t>
      </w:r>
      <w:r w:rsidR="001B731E">
        <w:t xml:space="preserve"> van die oorspronkelijk auteur</w:t>
      </w:r>
      <w:r>
        <w:t xml:space="preserve"> aan de </w:t>
      </w:r>
      <w:proofErr w:type="spellStart"/>
      <w:r>
        <w:t>verstripping</w:t>
      </w:r>
      <w:proofErr w:type="spellEnd"/>
      <w:r>
        <w:t xml:space="preserve">. </w:t>
      </w:r>
    </w:p>
    <w:p w:rsidR="00F740CA" w:rsidRDefault="00F740CA" w:rsidP="0022339A"/>
    <w:p w:rsidR="0099600E" w:rsidRPr="00F740CA" w:rsidRDefault="00F740CA" w:rsidP="0022339A">
      <w:r>
        <w:t xml:space="preserve">Margaret </w:t>
      </w:r>
      <w:proofErr w:type="spellStart"/>
      <w:r>
        <w:t>Atwood</w:t>
      </w:r>
      <w:proofErr w:type="spellEnd"/>
      <w:r>
        <w:t xml:space="preserve"> is terug naar het secundaire auteursveld verhuisd, met de functiecode </w:t>
      </w:r>
      <w:proofErr w:type="spellStart"/>
      <w:r>
        <w:t>ant</w:t>
      </w:r>
      <w:proofErr w:type="spellEnd"/>
      <w:r>
        <w:t xml:space="preserve">. Ook bij de </w:t>
      </w:r>
      <w:hyperlink r:id="rId22" w:history="1">
        <w:proofErr w:type="spellStart"/>
        <w:r w:rsidRPr="001B731E">
          <w:rPr>
            <w:rStyle w:val="Hyperlink"/>
          </w:rPr>
          <w:t>verstripping</w:t>
        </w:r>
        <w:proofErr w:type="spellEnd"/>
        <w:r w:rsidRPr="001B731E">
          <w:rPr>
            <w:rStyle w:val="Hyperlink"/>
          </w:rPr>
          <w:t xml:space="preserve"> van Sapiens van </w:t>
        </w:r>
        <w:proofErr w:type="spellStart"/>
        <w:r w:rsidRPr="001B731E">
          <w:rPr>
            <w:rStyle w:val="Hyperlink"/>
          </w:rPr>
          <w:t>Harari</w:t>
        </w:r>
        <w:proofErr w:type="spellEnd"/>
      </w:hyperlink>
      <w:r>
        <w:t xml:space="preserve"> plaatsten we </w:t>
      </w:r>
      <w:proofErr w:type="spellStart"/>
      <w:r>
        <w:t>Harari</w:t>
      </w:r>
      <w:proofErr w:type="spellEnd"/>
      <w:r>
        <w:t xml:space="preserve"> in het 700-veld. </w:t>
      </w:r>
      <w:r w:rsidR="00C97FFD" w:rsidRPr="0022339A">
        <w:rPr>
          <w:iCs/>
        </w:rPr>
        <w:br/>
      </w:r>
    </w:p>
    <w:p w:rsidR="002069DE" w:rsidRPr="0022339A" w:rsidRDefault="002069DE" w:rsidP="0022339A">
      <w:pPr>
        <w:rPr>
          <w:iCs/>
        </w:rPr>
      </w:pPr>
      <w:r w:rsidRPr="0022339A">
        <w:rPr>
          <w:iCs/>
        </w:rPr>
        <w:t>Hannelore past in de regelgeving ‘</w:t>
      </w:r>
      <w:proofErr w:type="spellStart"/>
      <w:r w:rsidRPr="0022339A">
        <w:rPr>
          <w:iCs/>
        </w:rPr>
        <w:t>Verstripping</w:t>
      </w:r>
      <w:proofErr w:type="spellEnd"/>
      <w:r w:rsidRPr="0022339A">
        <w:rPr>
          <w:iCs/>
        </w:rPr>
        <w:t xml:space="preserve"> van een literair werk’ aan door een</w:t>
      </w:r>
      <w:r w:rsidR="001B731E">
        <w:rPr>
          <w:iCs/>
        </w:rPr>
        <w:t xml:space="preserve"> meer</w:t>
      </w:r>
      <w:r w:rsidRPr="0022339A">
        <w:rPr>
          <w:iCs/>
        </w:rPr>
        <w:t xml:space="preserve"> algemene bewoording om hier</w:t>
      </w:r>
      <w:r w:rsidR="001B731E">
        <w:rPr>
          <w:iCs/>
        </w:rPr>
        <w:t>onder</w:t>
      </w:r>
      <w:r w:rsidRPr="0022339A">
        <w:rPr>
          <w:iCs/>
        </w:rPr>
        <w:t xml:space="preserve"> ook </w:t>
      </w:r>
      <w:proofErr w:type="spellStart"/>
      <w:r w:rsidRPr="0022339A">
        <w:rPr>
          <w:iCs/>
        </w:rPr>
        <w:t>verstripping</w:t>
      </w:r>
      <w:proofErr w:type="spellEnd"/>
      <w:r w:rsidRPr="0022339A">
        <w:rPr>
          <w:iCs/>
        </w:rPr>
        <w:t xml:space="preserve"> van </w:t>
      </w:r>
      <w:r w:rsidR="00F740CA">
        <w:rPr>
          <w:iCs/>
        </w:rPr>
        <w:t>non-fictiewerken</w:t>
      </w:r>
      <w:r w:rsidRPr="0022339A">
        <w:rPr>
          <w:iCs/>
        </w:rPr>
        <w:t xml:space="preserve"> te kunnen </w:t>
      </w:r>
      <w:r w:rsidR="001B731E">
        <w:rPr>
          <w:iCs/>
        </w:rPr>
        <w:t>verstaan</w:t>
      </w:r>
      <w:r w:rsidRPr="0022339A">
        <w:rPr>
          <w:iCs/>
        </w:rPr>
        <w:t>.</w:t>
      </w:r>
      <w:r w:rsidRPr="0022339A">
        <w:rPr>
          <w:iCs/>
        </w:rPr>
        <w:br/>
      </w:r>
    </w:p>
    <w:p w:rsidR="00C97FFD" w:rsidRPr="000252C3" w:rsidRDefault="002069DE" w:rsidP="000252C3">
      <w:pPr>
        <w:pStyle w:val="Kop1"/>
      </w:pPr>
      <w:bookmarkStart w:id="10" w:name="_Toc65833227"/>
      <w:bookmarkStart w:id="11" w:name="_Toc66366352"/>
      <w:r w:rsidRPr="000252C3">
        <w:t>ERK-niveaus</w:t>
      </w:r>
      <w:bookmarkEnd w:id="10"/>
      <w:bookmarkEnd w:id="11"/>
    </w:p>
    <w:p w:rsidR="008C2B42" w:rsidRDefault="002069DE" w:rsidP="0022339A">
      <w:pPr>
        <w:rPr>
          <w:lang w:eastAsia="nl-BE"/>
        </w:rPr>
      </w:pPr>
      <w:r w:rsidRPr="005367FE">
        <w:rPr>
          <w:lang w:eastAsia="nl-BE"/>
        </w:rPr>
        <w:t xml:space="preserve">Els Patoor (VGC) en Lynn </w:t>
      </w:r>
      <w:proofErr w:type="spellStart"/>
      <w:r w:rsidRPr="005367FE">
        <w:rPr>
          <w:lang w:eastAsia="nl-BE"/>
        </w:rPr>
        <w:t>Derycke</w:t>
      </w:r>
      <w:proofErr w:type="spellEnd"/>
      <w:r w:rsidRPr="005367FE">
        <w:rPr>
          <w:lang w:eastAsia="nl-BE"/>
        </w:rPr>
        <w:t xml:space="preserve"> (Huis van het Nederlands) vragen of het mogelijk is om ERK-niveaus </w:t>
      </w:r>
      <w:r w:rsidR="00244812">
        <w:rPr>
          <w:lang w:eastAsia="nl-BE"/>
        </w:rPr>
        <w:t xml:space="preserve"> die expliciet op een bron vermeld worden op te nemen </w:t>
      </w:r>
      <w:r w:rsidRPr="005367FE">
        <w:rPr>
          <w:lang w:eastAsia="nl-BE"/>
        </w:rPr>
        <w:t>in een gecontroleerde lijst (</w:t>
      </w:r>
      <w:proofErr w:type="spellStart"/>
      <w:r w:rsidRPr="005367FE">
        <w:rPr>
          <w:lang w:eastAsia="nl-BE"/>
        </w:rPr>
        <w:t>cfr</w:t>
      </w:r>
      <w:proofErr w:type="spellEnd"/>
      <w:r w:rsidRPr="005367FE">
        <w:rPr>
          <w:lang w:eastAsia="nl-BE"/>
        </w:rPr>
        <w:t>. PEGI, Kijkwijzer,…) in Vlacc-beschrijvingen</w:t>
      </w:r>
      <w:r w:rsidR="00244812">
        <w:rPr>
          <w:lang w:eastAsia="nl-BE"/>
        </w:rPr>
        <w:t xml:space="preserve">. </w:t>
      </w:r>
    </w:p>
    <w:p w:rsidR="008C2B42" w:rsidRDefault="008C2B42" w:rsidP="0022339A">
      <w:pPr>
        <w:rPr>
          <w:lang w:eastAsia="nl-BE"/>
        </w:rPr>
      </w:pPr>
      <w:r>
        <w:rPr>
          <w:noProof/>
          <w:lang w:val="nl-BE" w:eastAsia="nl-BE"/>
        </w:rPr>
        <w:drawing>
          <wp:inline distT="0" distB="0" distL="0" distR="0" wp14:anchorId="1365A5D9" wp14:editId="3D983D64">
            <wp:extent cx="2072640" cy="2120841"/>
            <wp:effectExtent l="0" t="0" r="381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9095" cy="2147911"/>
                    </a:xfrm>
                    <a:prstGeom prst="rect">
                      <a:avLst/>
                    </a:prstGeom>
                  </pic:spPr>
                </pic:pic>
              </a:graphicData>
            </a:graphic>
          </wp:inline>
        </w:drawing>
      </w:r>
    </w:p>
    <w:p w:rsidR="001428FD" w:rsidRDefault="001428FD" w:rsidP="0022339A">
      <w:pPr>
        <w:rPr>
          <w:lang w:eastAsia="nl-BE"/>
        </w:rPr>
      </w:pPr>
    </w:p>
    <w:p w:rsidR="001428FD" w:rsidRDefault="002069DE" w:rsidP="0022339A">
      <w:pPr>
        <w:rPr>
          <w:lang w:eastAsia="nl-BE"/>
        </w:rPr>
      </w:pPr>
      <w:r w:rsidRPr="005367FE">
        <w:rPr>
          <w:lang w:eastAsia="nl-BE"/>
        </w:rPr>
        <w:t>Vindt de werkgroep de opname ERK</w:t>
      </w:r>
      <w:r w:rsidR="00C67FB9">
        <w:rPr>
          <w:lang w:eastAsia="nl-BE"/>
        </w:rPr>
        <w:t>-</w:t>
      </w:r>
      <w:r w:rsidRPr="005367FE">
        <w:rPr>
          <w:lang w:eastAsia="nl-BE"/>
        </w:rPr>
        <w:t>niveaus een meerwaarde?</w:t>
      </w:r>
      <w:r w:rsidRPr="005367FE">
        <w:rPr>
          <w:lang w:eastAsia="nl-BE"/>
        </w:rPr>
        <w:br/>
      </w:r>
      <w:r w:rsidRPr="005367FE">
        <w:rPr>
          <w:lang w:eastAsia="nl-BE"/>
        </w:rPr>
        <w:br/>
        <w:t xml:space="preserve">Katrien G. </w:t>
      </w:r>
      <w:r w:rsidR="001428FD">
        <w:rPr>
          <w:lang w:eastAsia="nl-BE"/>
        </w:rPr>
        <w:t xml:space="preserve">merkt op dat er vaak een mengeling voorkomt van een niveau en een Engelse benaming. Bijvoorbeeld: B1 en </w:t>
      </w:r>
      <w:proofErr w:type="spellStart"/>
      <w:r w:rsidR="001428FD">
        <w:rPr>
          <w:lang w:eastAsia="nl-BE"/>
        </w:rPr>
        <w:t>intermediate</w:t>
      </w:r>
      <w:proofErr w:type="spellEnd"/>
      <w:r w:rsidR="001428FD">
        <w:rPr>
          <w:lang w:eastAsia="nl-BE"/>
        </w:rPr>
        <w:t>.</w:t>
      </w:r>
    </w:p>
    <w:p w:rsidR="00244812" w:rsidRDefault="002069DE" w:rsidP="0022339A">
      <w:pPr>
        <w:rPr>
          <w:lang w:eastAsia="nl-BE"/>
        </w:rPr>
      </w:pPr>
      <w:r w:rsidRPr="005367FE">
        <w:rPr>
          <w:lang w:eastAsia="nl-BE"/>
        </w:rPr>
        <w:t xml:space="preserve">Hannelore zegt dat deze Engelse termen in een 500 </w:t>
      </w:r>
      <w:r w:rsidR="00C67FB9">
        <w:rPr>
          <w:lang w:eastAsia="nl-BE"/>
        </w:rPr>
        <w:t xml:space="preserve">veld </w:t>
      </w:r>
      <w:r w:rsidRPr="005367FE">
        <w:rPr>
          <w:lang w:eastAsia="nl-BE"/>
        </w:rPr>
        <w:t>kunnen</w:t>
      </w:r>
      <w:r w:rsidR="001428FD">
        <w:rPr>
          <w:lang w:eastAsia="nl-BE"/>
        </w:rPr>
        <w:t xml:space="preserve"> blijven opgenomen worden.</w:t>
      </w:r>
      <w:r w:rsidRPr="005367FE">
        <w:rPr>
          <w:lang w:eastAsia="nl-BE"/>
        </w:rPr>
        <w:t xml:space="preserve"> </w:t>
      </w:r>
    </w:p>
    <w:p w:rsidR="008C2B42" w:rsidRDefault="002069DE" w:rsidP="0022339A">
      <w:pPr>
        <w:rPr>
          <w:lang w:eastAsia="nl-BE"/>
        </w:rPr>
      </w:pPr>
      <w:r w:rsidRPr="005367FE">
        <w:rPr>
          <w:lang w:eastAsia="nl-BE"/>
        </w:rPr>
        <w:br/>
        <w:t xml:space="preserve">Opname van </w:t>
      </w:r>
      <w:r w:rsidR="00244812">
        <w:rPr>
          <w:lang w:eastAsia="nl-BE"/>
        </w:rPr>
        <w:t>ERK-</w:t>
      </w:r>
      <w:proofErr w:type="spellStart"/>
      <w:r w:rsidR="00244812">
        <w:rPr>
          <w:lang w:eastAsia="nl-BE"/>
        </w:rPr>
        <w:t>niceaus</w:t>
      </w:r>
      <w:proofErr w:type="spellEnd"/>
      <w:r w:rsidRPr="005367FE">
        <w:rPr>
          <w:lang w:eastAsia="nl-BE"/>
        </w:rPr>
        <w:t xml:space="preserve"> in een gecontroleerd veld lijkt de werkgroep een goed idee. </w:t>
      </w:r>
    </w:p>
    <w:p w:rsidR="002069DE" w:rsidRPr="005367FE" w:rsidRDefault="00C97FFD" w:rsidP="0022339A">
      <w:pPr>
        <w:rPr>
          <w:lang w:eastAsia="nl-BE"/>
        </w:rPr>
      </w:pPr>
      <w:r>
        <w:rPr>
          <w:lang w:eastAsia="nl-BE"/>
        </w:rPr>
        <w:br/>
      </w:r>
      <w:r w:rsidR="002069DE" w:rsidRPr="005367FE">
        <w:rPr>
          <w:lang w:eastAsia="nl-BE"/>
        </w:rPr>
        <w:t xml:space="preserve">Dit voorstel moet </w:t>
      </w:r>
      <w:r w:rsidR="00B3446D">
        <w:rPr>
          <w:lang w:eastAsia="nl-BE"/>
        </w:rPr>
        <w:t>voorgelegd worden</w:t>
      </w:r>
      <w:r w:rsidR="002069DE" w:rsidRPr="005367FE">
        <w:rPr>
          <w:lang w:eastAsia="nl-BE"/>
        </w:rPr>
        <w:t xml:space="preserve"> op de werkgroep Trefwoorden </w:t>
      </w:r>
      <w:r w:rsidR="00B3446D">
        <w:rPr>
          <w:lang w:eastAsia="nl-BE"/>
        </w:rPr>
        <w:t xml:space="preserve">en Fictie </w:t>
      </w:r>
      <w:r w:rsidR="008C2B42">
        <w:rPr>
          <w:lang w:eastAsia="nl-BE"/>
        </w:rPr>
        <w:t>en verder bekeken worden me</w:t>
      </w:r>
      <w:r w:rsidR="000511EE">
        <w:rPr>
          <w:lang w:eastAsia="nl-BE"/>
        </w:rPr>
        <w:t xml:space="preserve">t het team Bibliotheekwebsites en de </w:t>
      </w:r>
      <w:proofErr w:type="spellStart"/>
      <w:r w:rsidR="000511EE">
        <w:rPr>
          <w:lang w:eastAsia="nl-BE"/>
        </w:rPr>
        <w:t>Wise</w:t>
      </w:r>
      <w:proofErr w:type="spellEnd"/>
      <w:r w:rsidR="000511EE">
        <w:rPr>
          <w:lang w:eastAsia="nl-BE"/>
        </w:rPr>
        <w:t xml:space="preserve">-collega’s. </w:t>
      </w:r>
      <w:r w:rsidR="002069DE">
        <w:rPr>
          <w:lang w:eastAsia="nl-BE"/>
        </w:rPr>
        <w:br/>
      </w:r>
    </w:p>
    <w:p w:rsidR="002069DE" w:rsidRPr="000252C3" w:rsidRDefault="002069DE" w:rsidP="000252C3">
      <w:pPr>
        <w:pStyle w:val="Kop1"/>
      </w:pPr>
      <w:bookmarkStart w:id="12" w:name="_Toc65833228"/>
      <w:bookmarkStart w:id="13" w:name="_Toc66366353"/>
      <w:r w:rsidRPr="000252C3">
        <w:t>Dubbel identificatienummer</w:t>
      </w:r>
      <w:bookmarkEnd w:id="12"/>
      <w:bookmarkEnd w:id="13"/>
    </w:p>
    <w:p w:rsidR="009C0504" w:rsidRDefault="009C0504" w:rsidP="009C0504">
      <w:r>
        <w:rPr>
          <w:lang w:eastAsia="nl-BE"/>
        </w:rPr>
        <w:t xml:space="preserve">Een lokale bibliotheek vroeg zich af </w:t>
      </w:r>
      <w:r w:rsidRPr="009C0504">
        <w:t>waarom we</w:t>
      </w:r>
      <w:r>
        <w:t xml:space="preserve"> bij dubbele identificatienummers geen interne annotatie opnemen</w:t>
      </w:r>
      <w:r w:rsidRPr="009C0504">
        <w:t xml:space="preserve"> in</w:t>
      </w:r>
      <w:r>
        <w:t xml:space="preserve"> beide richtingen? Zo wordt een </w:t>
      </w:r>
      <w:proofErr w:type="spellStart"/>
      <w:r>
        <w:t>catalograaf</w:t>
      </w:r>
      <w:proofErr w:type="spellEnd"/>
      <w:r>
        <w:t xml:space="preserve"> bij het inscannen van een dubbel ISBN tenminste geattendeerd op de reden waarom er potentieel een andere bibliografische beschrijving kan tevoorschijn komen dan het record van de publicatie die voor je ligt. </w:t>
      </w:r>
    </w:p>
    <w:p w:rsidR="009C0504" w:rsidRDefault="009C0504" w:rsidP="009C0504"/>
    <w:p w:rsidR="009C0504" w:rsidRDefault="009C0504" w:rsidP="009C0504">
      <w:r>
        <w:t xml:space="preserve">Dit betekent dan in de praktijk: </w:t>
      </w:r>
    </w:p>
    <w:p w:rsidR="009C0504" w:rsidRDefault="009C0504" w:rsidP="009C0504">
      <w:r>
        <w:t>599|a ISBN xxx verwijderd wegens dubbel gebruik met xxx</w:t>
      </w:r>
    </w:p>
    <w:p w:rsidR="009C0504" w:rsidRDefault="009C0504" w:rsidP="009C0504">
      <w:r>
        <w:t>én</w:t>
      </w:r>
    </w:p>
    <w:p w:rsidR="009C0504" w:rsidRDefault="009C0504" w:rsidP="009C0504">
      <w:r>
        <w:t>599|a ISBN xxx werd behouden bij dit record, maar verwijderd bij xxx wegens dubbel gebruik.</w:t>
      </w:r>
    </w:p>
    <w:p w:rsidR="009C0504" w:rsidRDefault="009C0504" w:rsidP="009C0504"/>
    <w:p w:rsidR="009C0504" w:rsidRDefault="009C0504" w:rsidP="009C0504">
      <w:r w:rsidRPr="00B11A58">
        <w:rPr>
          <w:lang w:eastAsia="nl-BE"/>
        </w:rPr>
        <w:t xml:space="preserve">De werkgroep beslist dat dit mag aangepast worden in de </w:t>
      </w:r>
      <w:hyperlink r:id="rId24" w:history="1">
        <w:r w:rsidRPr="00101348">
          <w:rPr>
            <w:rStyle w:val="Hyperlink"/>
            <w:lang w:eastAsia="nl-BE"/>
          </w:rPr>
          <w:t>regelgeving.</w:t>
        </w:r>
      </w:hyperlink>
      <w:r>
        <w:rPr>
          <w:lang w:eastAsia="nl-BE"/>
        </w:rPr>
        <w:t xml:space="preserve"> </w:t>
      </w:r>
      <w:r>
        <w:rPr>
          <w:lang w:eastAsia="nl-BE"/>
        </w:rPr>
        <w:br/>
      </w:r>
      <w:r w:rsidRPr="00B11A58">
        <w:rPr>
          <w:lang w:eastAsia="nl-BE"/>
        </w:rPr>
        <w:t xml:space="preserve">Juul stelt voor dat de </w:t>
      </w:r>
      <w:proofErr w:type="spellStart"/>
      <w:r w:rsidRPr="00B11A58">
        <w:rPr>
          <w:lang w:eastAsia="nl-BE"/>
        </w:rPr>
        <w:t>taginfo</w:t>
      </w:r>
      <w:proofErr w:type="spellEnd"/>
      <w:r w:rsidRPr="00B11A58">
        <w:rPr>
          <w:lang w:eastAsia="nl-BE"/>
        </w:rPr>
        <w:t xml:space="preserve"> bij 599 wordt aangepast met </w:t>
      </w:r>
      <w:r>
        <w:rPr>
          <w:lang w:eastAsia="nl-BE"/>
        </w:rPr>
        <w:t xml:space="preserve">een </w:t>
      </w:r>
      <w:r w:rsidRPr="00B11A58">
        <w:rPr>
          <w:lang w:eastAsia="nl-BE"/>
        </w:rPr>
        <w:t>voorbeeld hoe dit te formuleren.</w:t>
      </w:r>
    </w:p>
    <w:p w:rsidR="002069DE" w:rsidRPr="00B11A58" w:rsidRDefault="002069DE" w:rsidP="0022339A">
      <w:pPr>
        <w:rPr>
          <w:lang w:eastAsia="nl-BE"/>
        </w:rPr>
      </w:pPr>
      <w:r w:rsidRPr="002F18ED">
        <w:rPr>
          <w:lang w:eastAsia="nl-BE"/>
        </w:rPr>
        <w:br/>
      </w:r>
      <w:r w:rsidR="009C0504">
        <w:rPr>
          <w:lang w:eastAsia="nl-BE"/>
        </w:rPr>
        <w:t>Hilde merkt terecht op dat d</w:t>
      </w:r>
      <w:r w:rsidRPr="002F18ED">
        <w:rPr>
          <w:lang w:eastAsia="nl-BE"/>
        </w:rPr>
        <w:t>e andere uitga</w:t>
      </w:r>
      <w:r w:rsidR="009C0504">
        <w:rPr>
          <w:lang w:eastAsia="nl-BE"/>
        </w:rPr>
        <w:t>ve ook niet in Vlacc kan zitten</w:t>
      </w:r>
      <w:r w:rsidR="000C5D2A">
        <w:rPr>
          <w:lang w:eastAsia="nl-BE"/>
        </w:rPr>
        <w:t>, en enkel als</w:t>
      </w:r>
      <w:r w:rsidR="00186F3A">
        <w:rPr>
          <w:lang w:eastAsia="nl-BE"/>
        </w:rPr>
        <w:t xml:space="preserve"> een lokale </w:t>
      </w:r>
      <w:proofErr w:type="spellStart"/>
      <w:r w:rsidR="00186F3A">
        <w:rPr>
          <w:lang w:eastAsia="nl-BE"/>
        </w:rPr>
        <w:t>Wise</w:t>
      </w:r>
      <w:proofErr w:type="spellEnd"/>
      <w:r w:rsidR="00186F3A">
        <w:rPr>
          <w:lang w:eastAsia="nl-BE"/>
        </w:rPr>
        <w:t>-beschrijving kan aanwezig zijn</w:t>
      </w:r>
      <w:r w:rsidR="009C0504">
        <w:rPr>
          <w:lang w:eastAsia="nl-BE"/>
        </w:rPr>
        <w:t>. Dit ga</w:t>
      </w:r>
      <w:r w:rsidR="00186F3A">
        <w:rPr>
          <w:lang w:eastAsia="nl-BE"/>
        </w:rPr>
        <w:t>an we inderdaad niet opsporen. M</w:t>
      </w:r>
      <w:r w:rsidR="009C0504">
        <w:rPr>
          <w:lang w:eastAsia="nl-BE"/>
        </w:rPr>
        <w:t>aar als er een servicede</w:t>
      </w:r>
      <w:r w:rsidR="00186F3A">
        <w:rPr>
          <w:lang w:eastAsia="nl-BE"/>
        </w:rPr>
        <w:t>skmelding over komt, kunnen we</w:t>
      </w:r>
      <w:r w:rsidR="000C5D2A">
        <w:rPr>
          <w:lang w:eastAsia="nl-BE"/>
        </w:rPr>
        <w:t xml:space="preserve"> wel</w:t>
      </w:r>
      <w:r w:rsidR="00C45F11">
        <w:rPr>
          <w:lang w:eastAsia="nl-BE"/>
        </w:rPr>
        <w:t xml:space="preserve"> aanraden om</w:t>
      </w:r>
      <w:r w:rsidR="00186F3A">
        <w:rPr>
          <w:lang w:eastAsia="nl-BE"/>
        </w:rPr>
        <w:t xml:space="preserve"> </w:t>
      </w:r>
      <w:r w:rsidR="00C45F11">
        <w:rPr>
          <w:lang w:eastAsia="nl-BE"/>
        </w:rPr>
        <w:t>het</w:t>
      </w:r>
      <w:r w:rsidR="009C0504">
        <w:rPr>
          <w:lang w:eastAsia="nl-BE"/>
        </w:rPr>
        <w:t xml:space="preserve"> identificatienummer </w:t>
      </w:r>
      <w:r w:rsidR="00C45F11">
        <w:rPr>
          <w:lang w:eastAsia="nl-BE"/>
        </w:rPr>
        <w:t xml:space="preserve">te </w:t>
      </w:r>
      <w:r w:rsidR="009C0504">
        <w:rPr>
          <w:lang w:eastAsia="nl-BE"/>
        </w:rPr>
        <w:t xml:space="preserve">verwijderen en </w:t>
      </w:r>
      <w:r w:rsidR="00C45F11">
        <w:rPr>
          <w:lang w:eastAsia="nl-BE"/>
        </w:rPr>
        <w:t xml:space="preserve">een </w:t>
      </w:r>
      <w:r w:rsidR="009C0504">
        <w:rPr>
          <w:lang w:eastAsia="nl-BE"/>
        </w:rPr>
        <w:t>interne annotatie toe</w:t>
      </w:r>
      <w:r w:rsidR="00C45F11">
        <w:rPr>
          <w:lang w:eastAsia="nl-BE"/>
        </w:rPr>
        <w:t xml:space="preserve"> te </w:t>
      </w:r>
      <w:r w:rsidR="009C0504">
        <w:rPr>
          <w:lang w:eastAsia="nl-BE"/>
        </w:rPr>
        <w:t xml:space="preserve">voegen. </w:t>
      </w:r>
      <w:r w:rsidRPr="002F18ED">
        <w:rPr>
          <w:lang w:eastAsia="nl-BE"/>
        </w:rPr>
        <w:br/>
      </w:r>
    </w:p>
    <w:p w:rsidR="002069DE" w:rsidRPr="000252C3" w:rsidRDefault="002069DE" w:rsidP="000252C3">
      <w:pPr>
        <w:pStyle w:val="Kop1"/>
      </w:pPr>
      <w:bookmarkStart w:id="14" w:name="_Toc65833229"/>
      <w:bookmarkStart w:id="15" w:name="_Toc66366354"/>
      <w:r w:rsidRPr="000252C3">
        <w:t>Omnibussen</w:t>
      </w:r>
      <w:r w:rsidR="005F6F5B">
        <w:t xml:space="preserve"> met materiaaltype BOEK</w:t>
      </w:r>
      <w:r w:rsidRPr="000252C3">
        <w:t xml:space="preserve">: analytisch </w:t>
      </w:r>
      <w:r w:rsidR="005F6F5B">
        <w:t>of met Bevat-annotaties ontsluiten</w:t>
      </w:r>
      <w:bookmarkEnd w:id="14"/>
      <w:r w:rsidR="00883A64">
        <w:t>?</w:t>
      </w:r>
      <w:bookmarkEnd w:id="15"/>
    </w:p>
    <w:p w:rsidR="00CE59EA" w:rsidRDefault="00CE59EA" w:rsidP="0022339A">
      <w:pPr>
        <w:rPr>
          <w:lang w:eastAsia="nl-BE"/>
        </w:rPr>
      </w:pPr>
      <w:r>
        <w:rPr>
          <w:lang w:eastAsia="nl-BE"/>
        </w:rPr>
        <w:t xml:space="preserve">In het regelgevingsdocument </w:t>
      </w:r>
      <w:hyperlink r:id="rId25" w:history="1">
        <w:r w:rsidRPr="00CE59EA">
          <w:rPr>
            <w:rStyle w:val="Hyperlink"/>
            <w:lang w:eastAsia="nl-BE"/>
          </w:rPr>
          <w:t>Omnibussen</w:t>
        </w:r>
      </w:hyperlink>
      <w:r>
        <w:rPr>
          <w:lang w:eastAsia="nl-BE"/>
        </w:rPr>
        <w:t xml:space="preserve"> worden drie mogelijke ontsluitingsmanieren opgesomd: </w:t>
      </w:r>
    </w:p>
    <w:p w:rsidR="00CE59EA" w:rsidRDefault="00CE59EA" w:rsidP="00CE59EA">
      <w:pPr>
        <w:rPr>
          <w:lang w:val="nl-BE"/>
        </w:rPr>
      </w:pPr>
    </w:p>
    <w:p w:rsidR="00CE59EA" w:rsidRPr="00CE59EA" w:rsidRDefault="00CE59EA" w:rsidP="00CE59EA">
      <w:pPr>
        <w:ind w:left="360"/>
        <w:rPr>
          <w:sz w:val="20"/>
          <w:szCs w:val="20"/>
          <w:lang w:val="nl-BE"/>
        </w:rPr>
      </w:pPr>
      <w:r w:rsidRPr="00CE59EA">
        <w:rPr>
          <w:sz w:val="20"/>
          <w:szCs w:val="20"/>
          <w:lang w:val="nl-BE"/>
        </w:rPr>
        <w:t>Onderdeeltitels kunnen op drie manieren opgenomen worden:</w:t>
      </w:r>
    </w:p>
    <w:p w:rsidR="00CE59EA" w:rsidRPr="00CE59EA" w:rsidRDefault="00CE59EA" w:rsidP="00CE59EA">
      <w:pPr>
        <w:numPr>
          <w:ilvl w:val="0"/>
          <w:numId w:val="8"/>
        </w:numPr>
        <w:spacing w:line="360" w:lineRule="auto"/>
        <w:ind w:left="1080"/>
        <w:rPr>
          <w:sz w:val="20"/>
          <w:szCs w:val="20"/>
          <w:lang w:val="nl-BE"/>
        </w:rPr>
      </w:pPr>
      <w:r w:rsidRPr="00CE59EA">
        <w:rPr>
          <w:sz w:val="20"/>
          <w:szCs w:val="20"/>
          <w:lang w:val="nl-BE"/>
        </w:rPr>
        <w:t xml:space="preserve">analytisch of volledig beschreven in </w:t>
      </w:r>
      <w:proofErr w:type="spellStart"/>
      <w:r w:rsidRPr="00CE59EA">
        <w:rPr>
          <w:sz w:val="20"/>
          <w:szCs w:val="20"/>
          <w:lang w:val="nl-BE"/>
        </w:rPr>
        <w:t>kindrecords</w:t>
      </w:r>
      <w:proofErr w:type="spellEnd"/>
      <w:r w:rsidRPr="00CE59EA">
        <w:rPr>
          <w:sz w:val="20"/>
          <w:szCs w:val="20"/>
          <w:lang w:val="nl-BE"/>
        </w:rPr>
        <w:t xml:space="preserve"> </w:t>
      </w:r>
    </w:p>
    <w:p w:rsidR="00CE59EA" w:rsidRPr="00CE59EA" w:rsidRDefault="00CE59EA" w:rsidP="00CE59EA">
      <w:pPr>
        <w:numPr>
          <w:ilvl w:val="0"/>
          <w:numId w:val="8"/>
        </w:numPr>
        <w:spacing w:line="360" w:lineRule="auto"/>
        <w:ind w:left="1080"/>
        <w:rPr>
          <w:sz w:val="20"/>
          <w:szCs w:val="20"/>
          <w:lang w:val="nl-BE"/>
        </w:rPr>
      </w:pPr>
      <w:r w:rsidRPr="00CE59EA">
        <w:rPr>
          <w:sz w:val="20"/>
          <w:szCs w:val="20"/>
          <w:lang w:val="nl-BE"/>
        </w:rPr>
        <w:t xml:space="preserve">in Bevat-annotaties (M21-veld 505|t|r) </w:t>
      </w:r>
    </w:p>
    <w:p w:rsidR="00CE59EA" w:rsidRPr="00CE59EA" w:rsidRDefault="00CE59EA" w:rsidP="00CE59EA">
      <w:pPr>
        <w:numPr>
          <w:ilvl w:val="0"/>
          <w:numId w:val="8"/>
        </w:numPr>
        <w:spacing w:line="360" w:lineRule="auto"/>
        <w:ind w:left="1080"/>
        <w:rPr>
          <w:sz w:val="20"/>
          <w:szCs w:val="20"/>
          <w:lang w:val="nl-BE"/>
        </w:rPr>
      </w:pPr>
      <w:r w:rsidRPr="00CE59EA">
        <w:rPr>
          <w:sz w:val="20"/>
          <w:szCs w:val="20"/>
          <w:lang w:val="nl-BE"/>
        </w:rPr>
        <w:t xml:space="preserve">in een algemene annotatie (M21-veld 500|a) </w:t>
      </w:r>
    </w:p>
    <w:p w:rsidR="00CE59EA" w:rsidRDefault="00CE59EA" w:rsidP="00CE59EA">
      <w:pPr>
        <w:rPr>
          <w:lang w:eastAsia="nl-BE"/>
        </w:rPr>
      </w:pPr>
      <w:r>
        <w:rPr>
          <w:lang w:eastAsia="nl-BE"/>
        </w:rPr>
        <w:t xml:space="preserve">Met een verduidelijking waarom voor analytisch (met moeder-kindbeschrijvingen) zou kunnen gekozen worden: </w:t>
      </w:r>
    </w:p>
    <w:p w:rsidR="00CE59EA" w:rsidRDefault="00CE59EA" w:rsidP="00CE59EA">
      <w:pPr>
        <w:rPr>
          <w:lang w:eastAsia="nl-BE"/>
        </w:rPr>
      </w:pPr>
    </w:p>
    <w:p w:rsidR="00CE59EA" w:rsidRPr="00CE59EA" w:rsidRDefault="00CE59EA" w:rsidP="00CE59EA">
      <w:pPr>
        <w:ind w:firstLine="360"/>
        <w:rPr>
          <w:sz w:val="20"/>
          <w:szCs w:val="20"/>
          <w:lang w:val="nl-BE"/>
        </w:rPr>
      </w:pPr>
      <w:r w:rsidRPr="00CE59EA">
        <w:rPr>
          <w:sz w:val="20"/>
          <w:szCs w:val="20"/>
          <w:lang w:val="nl-BE"/>
        </w:rPr>
        <w:t>Onderdelen uit een omnibus worden analytisch ontsloten omwille van volgende redenen:</w:t>
      </w:r>
    </w:p>
    <w:p w:rsidR="00CE59EA" w:rsidRPr="00CE59EA" w:rsidRDefault="00CE59EA" w:rsidP="00CE59EA">
      <w:pPr>
        <w:numPr>
          <w:ilvl w:val="0"/>
          <w:numId w:val="9"/>
        </w:numPr>
        <w:spacing w:line="360" w:lineRule="auto"/>
        <w:rPr>
          <w:sz w:val="20"/>
          <w:szCs w:val="20"/>
          <w:lang w:val="nl-BE"/>
        </w:rPr>
      </w:pPr>
      <w:r w:rsidRPr="00CE59EA">
        <w:rPr>
          <w:sz w:val="20"/>
          <w:szCs w:val="20"/>
          <w:lang w:val="nl-BE"/>
        </w:rPr>
        <w:t>verschillende inhoudelijke ontsluiting per onderdeel</w:t>
      </w:r>
    </w:p>
    <w:p w:rsidR="00CE59EA" w:rsidRPr="00CE59EA" w:rsidRDefault="00CE59EA" w:rsidP="00CE59EA">
      <w:pPr>
        <w:numPr>
          <w:ilvl w:val="0"/>
          <w:numId w:val="9"/>
        </w:numPr>
        <w:spacing w:line="360" w:lineRule="auto"/>
        <w:rPr>
          <w:sz w:val="20"/>
          <w:szCs w:val="20"/>
          <w:lang w:val="nl-BE"/>
        </w:rPr>
      </w:pPr>
      <w:r w:rsidRPr="00CE59EA">
        <w:rPr>
          <w:sz w:val="20"/>
          <w:szCs w:val="20"/>
          <w:lang w:val="nl-BE"/>
        </w:rPr>
        <w:lastRenderedPageBreak/>
        <w:t>specifieke formele kenmerken per onderdeel (bv. taal bij film, acteurs, ...)</w:t>
      </w:r>
    </w:p>
    <w:p w:rsidR="005F6F5B" w:rsidRDefault="002069DE" w:rsidP="0022339A">
      <w:pPr>
        <w:rPr>
          <w:rFonts w:asciiTheme="minorHAnsi" w:hAnsiTheme="minorHAnsi" w:cstheme="minorHAnsi"/>
          <w:szCs w:val="22"/>
          <w:lang w:eastAsia="nl-BE"/>
        </w:rPr>
      </w:pPr>
      <w:r>
        <w:rPr>
          <w:lang w:eastAsia="nl-BE"/>
        </w:rPr>
        <w:br/>
      </w:r>
      <w:r w:rsidR="00CE59EA">
        <w:rPr>
          <w:rFonts w:asciiTheme="minorHAnsi" w:hAnsiTheme="minorHAnsi" w:cstheme="minorHAnsi"/>
          <w:szCs w:val="22"/>
          <w:lang w:eastAsia="nl-BE"/>
        </w:rPr>
        <w:t>Met de kanttekening: o</w:t>
      </w:r>
      <w:r>
        <w:rPr>
          <w:rFonts w:asciiTheme="minorHAnsi" w:hAnsiTheme="minorHAnsi" w:cstheme="minorHAnsi"/>
          <w:szCs w:val="22"/>
          <w:lang w:eastAsia="nl-BE"/>
        </w:rPr>
        <w:t xml:space="preserve">mnibussen </w:t>
      </w:r>
      <w:r w:rsidR="00CE59EA">
        <w:rPr>
          <w:rFonts w:asciiTheme="minorHAnsi" w:hAnsiTheme="minorHAnsi" w:cstheme="minorHAnsi"/>
          <w:szCs w:val="22"/>
          <w:lang w:eastAsia="nl-BE"/>
        </w:rPr>
        <w:t xml:space="preserve">met materiaaltype </w:t>
      </w:r>
      <w:r>
        <w:rPr>
          <w:rFonts w:asciiTheme="minorHAnsi" w:hAnsiTheme="minorHAnsi" w:cstheme="minorHAnsi"/>
          <w:szCs w:val="22"/>
          <w:lang w:eastAsia="nl-BE"/>
        </w:rPr>
        <w:t>e-boeken en strips worden</w:t>
      </w:r>
      <w:r w:rsidR="00CE59EA">
        <w:rPr>
          <w:rFonts w:asciiTheme="minorHAnsi" w:hAnsiTheme="minorHAnsi" w:cstheme="minorHAnsi"/>
          <w:szCs w:val="22"/>
          <w:lang w:eastAsia="nl-BE"/>
        </w:rPr>
        <w:t xml:space="preserve"> nu al standaard</w:t>
      </w:r>
      <w:r>
        <w:rPr>
          <w:rFonts w:asciiTheme="minorHAnsi" w:hAnsiTheme="minorHAnsi" w:cstheme="minorHAnsi"/>
          <w:szCs w:val="22"/>
          <w:lang w:eastAsia="nl-BE"/>
        </w:rPr>
        <w:t xml:space="preserve"> met bevat-annotaties beschreven. </w:t>
      </w:r>
    </w:p>
    <w:p w:rsidR="005F6F5B" w:rsidRDefault="005F6F5B" w:rsidP="0022339A">
      <w:pPr>
        <w:rPr>
          <w:rFonts w:asciiTheme="minorHAnsi" w:hAnsiTheme="minorHAnsi" w:cstheme="minorHAnsi"/>
          <w:szCs w:val="22"/>
          <w:lang w:eastAsia="nl-BE"/>
        </w:rPr>
      </w:pPr>
    </w:p>
    <w:p w:rsidR="00CE59EA" w:rsidRDefault="005F6F5B" w:rsidP="0022339A">
      <w:pPr>
        <w:rPr>
          <w:rFonts w:asciiTheme="minorHAnsi" w:hAnsiTheme="minorHAnsi" w:cstheme="minorHAnsi"/>
          <w:szCs w:val="22"/>
          <w:lang w:eastAsia="nl-BE"/>
        </w:rPr>
      </w:pPr>
      <w:r>
        <w:rPr>
          <w:rFonts w:asciiTheme="minorHAnsi" w:hAnsiTheme="minorHAnsi" w:cstheme="minorHAnsi"/>
          <w:szCs w:val="22"/>
          <w:lang w:eastAsia="nl-BE"/>
        </w:rPr>
        <w:t>Kunnen we een iets duidelijkere afspraak maken wanneer we boeken analytisch ontsluiten, dan wel voorzien van Bevat-annotaties?</w:t>
      </w:r>
      <w:r w:rsidR="000158F4">
        <w:rPr>
          <w:rFonts w:asciiTheme="minorHAnsi" w:hAnsiTheme="minorHAnsi" w:cstheme="minorHAnsi"/>
          <w:szCs w:val="22"/>
          <w:lang w:eastAsia="nl-BE"/>
        </w:rPr>
        <w:br/>
      </w:r>
      <w:r w:rsidR="00CE59EA">
        <w:rPr>
          <w:rFonts w:asciiTheme="minorHAnsi" w:hAnsiTheme="minorHAnsi" w:cstheme="minorHAnsi"/>
          <w:szCs w:val="22"/>
          <w:lang w:eastAsia="nl-BE"/>
        </w:rPr>
        <w:br/>
        <w:t>Maar w</w:t>
      </w:r>
      <w:r w:rsidR="002069DE">
        <w:rPr>
          <w:rFonts w:asciiTheme="minorHAnsi" w:hAnsiTheme="minorHAnsi" w:cstheme="minorHAnsi"/>
          <w:szCs w:val="22"/>
          <w:lang w:eastAsia="nl-BE"/>
        </w:rPr>
        <w:t xml:space="preserve">at is een afdoend verschil voor inhoudelijke ontsluiting? Enkel genre-verschil, </w:t>
      </w:r>
      <w:r w:rsidR="00CE59EA">
        <w:rPr>
          <w:rFonts w:asciiTheme="minorHAnsi" w:hAnsiTheme="minorHAnsi" w:cstheme="minorHAnsi"/>
          <w:szCs w:val="22"/>
          <w:lang w:eastAsia="nl-BE"/>
        </w:rPr>
        <w:t xml:space="preserve">of </w:t>
      </w:r>
      <w:r w:rsidR="002069DE">
        <w:rPr>
          <w:rFonts w:asciiTheme="minorHAnsi" w:hAnsiTheme="minorHAnsi" w:cstheme="minorHAnsi"/>
          <w:szCs w:val="22"/>
          <w:lang w:eastAsia="nl-BE"/>
        </w:rPr>
        <w:t>ook thema’s?</w:t>
      </w:r>
      <w:r w:rsidR="004011BA">
        <w:rPr>
          <w:rFonts w:asciiTheme="minorHAnsi" w:hAnsiTheme="minorHAnsi" w:cstheme="minorHAnsi"/>
          <w:szCs w:val="22"/>
          <w:lang w:eastAsia="nl-BE"/>
        </w:rPr>
        <w:t xml:space="preserve"> De laatste jaren is er een </w:t>
      </w:r>
      <w:proofErr w:type="spellStart"/>
      <w:r w:rsidR="004011BA">
        <w:rPr>
          <w:rFonts w:asciiTheme="minorHAnsi" w:hAnsiTheme="minorHAnsi" w:cstheme="minorHAnsi"/>
          <w:szCs w:val="22"/>
          <w:lang w:eastAsia="nl-BE"/>
        </w:rPr>
        <w:t>ongedocumenteerde</w:t>
      </w:r>
      <w:proofErr w:type="spellEnd"/>
      <w:r w:rsidR="004011BA">
        <w:rPr>
          <w:rFonts w:asciiTheme="minorHAnsi" w:hAnsiTheme="minorHAnsi" w:cstheme="minorHAnsi"/>
          <w:szCs w:val="22"/>
          <w:lang w:eastAsia="nl-BE"/>
        </w:rPr>
        <w:t xml:space="preserve"> switch geweest naar steeds meer </w:t>
      </w:r>
      <w:r w:rsidR="00C13294">
        <w:rPr>
          <w:rFonts w:asciiTheme="minorHAnsi" w:hAnsiTheme="minorHAnsi" w:cstheme="minorHAnsi"/>
          <w:szCs w:val="22"/>
          <w:lang w:eastAsia="nl-BE"/>
        </w:rPr>
        <w:t>omnibus</w:t>
      </w:r>
      <w:r w:rsidR="004011BA">
        <w:rPr>
          <w:rFonts w:asciiTheme="minorHAnsi" w:hAnsiTheme="minorHAnsi" w:cstheme="minorHAnsi"/>
          <w:szCs w:val="22"/>
          <w:lang w:eastAsia="nl-BE"/>
        </w:rPr>
        <w:t>invoer met Bevat-annotaties (505-velden), in plaats van de analytische beschrijvingen.</w:t>
      </w:r>
      <w:r w:rsidR="00186476">
        <w:rPr>
          <w:rFonts w:asciiTheme="minorHAnsi" w:hAnsiTheme="minorHAnsi" w:cstheme="minorHAnsi"/>
          <w:szCs w:val="22"/>
          <w:lang w:eastAsia="nl-BE"/>
        </w:rPr>
        <w:t xml:space="preserve"> Vaak bevatten omnibussen immers zeer gelijkaardige onderdelen, waardoor de analytische werkwijze – die iets omslachtiger is – als onnodig wordt ervaren. </w:t>
      </w:r>
    </w:p>
    <w:p w:rsidR="003A4748" w:rsidRDefault="002069DE" w:rsidP="0022339A">
      <w:pPr>
        <w:rPr>
          <w:rFonts w:asciiTheme="minorHAnsi" w:hAnsiTheme="minorHAnsi" w:cstheme="minorHAnsi"/>
          <w:szCs w:val="22"/>
          <w:lang w:eastAsia="nl-BE"/>
        </w:rPr>
      </w:pPr>
      <w:r>
        <w:rPr>
          <w:rFonts w:asciiTheme="minorHAnsi" w:hAnsiTheme="minorHAnsi" w:cstheme="minorHAnsi"/>
          <w:szCs w:val="22"/>
          <w:lang w:eastAsia="nl-BE"/>
        </w:rPr>
        <w:br/>
      </w:r>
      <w:r w:rsidR="003A4748" w:rsidRPr="003A4748">
        <w:rPr>
          <w:rFonts w:asciiTheme="minorHAnsi" w:hAnsiTheme="minorHAnsi" w:cstheme="minorHAnsi"/>
          <w:szCs w:val="22"/>
          <w:lang w:eastAsia="nl-BE"/>
        </w:rPr>
        <w:t>De G6 geeft zijn mening over de voordelen analytisch ontsluiten dan wel ontsluiten met bevat-annotaties</w:t>
      </w:r>
      <w:r w:rsidR="003A4748">
        <w:rPr>
          <w:rFonts w:asciiTheme="minorHAnsi" w:hAnsiTheme="minorHAnsi" w:cstheme="minorHAnsi"/>
          <w:szCs w:val="22"/>
          <w:lang w:eastAsia="nl-BE"/>
        </w:rPr>
        <w:t>.</w:t>
      </w:r>
    </w:p>
    <w:p w:rsidR="002069DE" w:rsidRPr="00CE59EA" w:rsidRDefault="003A4748" w:rsidP="0022339A">
      <w:pPr>
        <w:rPr>
          <w:rFonts w:asciiTheme="minorHAnsi" w:hAnsiTheme="minorHAnsi" w:cstheme="minorHAnsi"/>
          <w:szCs w:val="22"/>
          <w:lang w:eastAsia="nl-BE"/>
        </w:rPr>
      </w:pPr>
      <w:r>
        <w:rPr>
          <w:rFonts w:asciiTheme="minorHAnsi" w:hAnsiTheme="minorHAnsi" w:cstheme="minorHAnsi"/>
          <w:szCs w:val="22"/>
          <w:lang w:eastAsia="nl-BE"/>
        </w:rPr>
        <w:t>De v</w:t>
      </w:r>
      <w:r w:rsidR="002069DE">
        <w:rPr>
          <w:rFonts w:asciiTheme="minorHAnsi" w:hAnsiTheme="minorHAnsi" w:cstheme="minorHAnsi"/>
          <w:szCs w:val="22"/>
          <w:lang w:eastAsia="nl-BE"/>
        </w:rPr>
        <w:t>oord</w:t>
      </w:r>
      <w:r w:rsidR="004011BA">
        <w:rPr>
          <w:rFonts w:asciiTheme="minorHAnsi" w:hAnsiTheme="minorHAnsi" w:cstheme="minorHAnsi"/>
          <w:szCs w:val="22"/>
          <w:lang w:eastAsia="nl-BE"/>
        </w:rPr>
        <w:t>elen van beide worden overlopen:</w:t>
      </w:r>
      <w:r w:rsidR="002069DE">
        <w:rPr>
          <w:rFonts w:asciiTheme="minorHAnsi" w:hAnsiTheme="minorHAnsi" w:cstheme="minorHAnsi"/>
          <w:szCs w:val="22"/>
          <w:lang w:eastAsia="nl-BE"/>
        </w:rPr>
        <w:br/>
      </w:r>
      <w:r w:rsidR="002069DE">
        <w:rPr>
          <w:noProof/>
          <w:lang w:val="nl-BE" w:eastAsia="nl-BE"/>
        </w:rPr>
        <w:drawing>
          <wp:inline distT="0" distB="0" distL="0" distR="0" wp14:anchorId="1477EAB7" wp14:editId="57742999">
            <wp:extent cx="3717798" cy="291465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24035" cy="2919540"/>
                    </a:xfrm>
                    <a:prstGeom prst="rect">
                      <a:avLst/>
                    </a:prstGeom>
                  </pic:spPr>
                </pic:pic>
              </a:graphicData>
            </a:graphic>
          </wp:inline>
        </w:drawing>
      </w:r>
      <w:r w:rsidR="002069DE">
        <w:rPr>
          <w:noProof/>
          <w:lang w:val="nl-BE" w:eastAsia="nl-BE"/>
        </w:rPr>
        <w:drawing>
          <wp:inline distT="0" distB="0" distL="0" distR="0" wp14:anchorId="1E6CB87D" wp14:editId="4BEE4816">
            <wp:extent cx="3454400" cy="2074014"/>
            <wp:effectExtent l="0" t="0" r="0"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66727" cy="2081415"/>
                    </a:xfrm>
                    <a:prstGeom prst="rect">
                      <a:avLst/>
                    </a:prstGeom>
                  </pic:spPr>
                </pic:pic>
              </a:graphicData>
            </a:graphic>
          </wp:inline>
        </w:drawing>
      </w:r>
    </w:p>
    <w:p w:rsidR="00BE5AB2" w:rsidRDefault="002069DE" w:rsidP="0022339A">
      <w:pPr>
        <w:rPr>
          <w:rFonts w:asciiTheme="minorHAnsi" w:hAnsiTheme="minorHAnsi" w:cstheme="minorHAnsi"/>
          <w:szCs w:val="22"/>
          <w:lang w:eastAsia="nl-BE"/>
        </w:rPr>
      </w:pPr>
      <w:r w:rsidRPr="00B11A58">
        <w:rPr>
          <w:rFonts w:asciiTheme="minorHAnsi" w:hAnsiTheme="minorHAnsi" w:cstheme="minorHAnsi"/>
          <w:szCs w:val="22"/>
          <w:lang w:eastAsia="nl-BE"/>
        </w:rPr>
        <w:t>Catherine</w:t>
      </w:r>
      <w:r w:rsidR="004011BA">
        <w:rPr>
          <w:rFonts w:asciiTheme="minorHAnsi" w:hAnsiTheme="minorHAnsi" w:cstheme="minorHAnsi"/>
          <w:szCs w:val="22"/>
          <w:lang w:eastAsia="nl-BE"/>
        </w:rPr>
        <w:t xml:space="preserve"> en Karen</w:t>
      </w:r>
      <w:r w:rsidRPr="00B11A58">
        <w:rPr>
          <w:rFonts w:asciiTheme="minorHAnsi" w:hAnsiTheme="minorHAnsi" w:cstheme="minorHAnsi"/>
          <w:szCs w:val="22"/>
          <w:lang w:eastAsia="nl-BE"/>
        </w:rPr>
        <w:t>: bevat-an</w:t>
      </w:r>
      <w:r w:rsidR="004011BA">
        <w:rPr>
          <w:rFonts w:asciiTheme="minorHAnsi" w:hAnsiTheme="minorHAnsi" w:cstheme="minorHAnsi"/>
          <w:szCs w:val="22"/>
          <w:lang w:eastAsia="nl-BE"/>
        </w:rPr>
        <w:t>notaties verdienen de voorkeur.</w:t>
      </w:r>
      <w:r w:rsidRPr="00B11A58">
        <w:rPr>
          <w:rFonts w:asciiTheme="minorHAnsi" w:hAnsiTheme="minorHAnsi" w:cstheme="minorHAnsi"/>
          <w:szCs w:val="22"/>
          <w:lang w:eastAsia="nl-BE"/>
        </w:rPr>
        <w:br/>
        <w:t xml:space="preserve">Juul vraagt zich af of </w:t>
      </w:r>
      <w:r>
        <w:rPr>
          <w:rFonts w:asciiTheme="minorHAnsi" w:hAnsiTheme="minorHAnsi" w:cstheme="minorHAnsi"/>
          <w:szCs w:val="22"/>
          <w:lang w:eastAsia="nl-BE"/>
        </w:rPr>
        <w:t xml:space="preserve">dit bij </w:t>
      </w:r>
      <w:r w:rsidR="004011BA">
        <w:rPr>
          <w:rFonts w:asciiTheme="minorHAnsi" w:hAnsiTheme="minorHAnsi" w:cstheme="minorHAnsi"/>
          <w:szCs w:val="22"/>
          <w:lang w:eastAsia="nl-BE"/>
        </w:rPr>
        <w:t>non-fictiewerken</w:t>
      </w:r>
      <w:r>
        <w:rPr>
          <w:rFonts w:asciiTheme="minorHAnsi" w:hAnsiTheme="minorHAnsi" w:cstheme="minorHAnsi"/>
          <w:szCs w:val="22"/>
          <w:lang w:eastAsia="nl-BE"/>
        </w:rPr>
        <w:t xml:space="preserve"> vaak voorkomt. Is het sop de kool waard?</w:t>
      </w:r>
      <w:r w:rsidRPr="00B11A58">
        <w:rPr>
          <w:rFonts w:asciiTheme="minorHAnsi" w:hAnsiTheme="minorHAnsi" w:cstheme="minorHAnsi"/>
          <w:szCs w:val="22"/>
          <w:lang w:eastAsia="nl-BE"/>
        </w:rPr>
        <w:br/>
        <w:t xml:space="preserve">Katrien G. zegt dat het </w:t>
      </w:r>
      <w:r w:rsidR="000158F4">
        <w:rPr>
          <w:rFonts w:asciiTheme="minorHAnsi" w:hAnsiTheme="minorHAnsi" w:cstheme="minorHAnsi"/>
          <w:szCs w:val="22"/>
          <w:lang w:eastAsia="nl-BE"/>
        </w:rPr>
        <w:t>maar</w:t>
      </w:r>
      <w:r w:rsidRPr="00B11A58">
        <w:rPr>
          <w:rFonts w:asciiTheme="minorHAnsi" w:hAnsiTheme="minorHAnsi" w:cstheme="minorHAnsi"/>
          <w:szCs w:val="22"/>
          <w:lang w:eastAsia="nl-BE"/>
        </w:rPr>
        <w:t xml:space="preserve"> uitzonderlijk voorkomt </w:t>
      </w:r>
      <w:r>
        <w:rPr>
          <w:rFonts w:asciiTheme="minorHAnsi" w:hAnsiTheme="minorHAnsi" w:cstheme="minorHAnsi"/>
          <w:szCs w:val="22"/>
          <w:lang w:eastAsia="nl-BE"/>
        </w:rPr>
        <w:t xml:space="preserve">dat een analytische beschrijving nodig blijkt </w:t>
      </w:r>
      <w:r w:rsidRPr="00B11A58">
        <w:rPr>
          <w:rFonts w:asciiTheme="minorHAnsi" w:hAnsiTheme="minorHAnsi" w:cstheme="minorHAnsi"/>
          <w:szCs w:val="22"/>
          <w:lang w:eastAsia="nl-BE"/>
        </w:rPr>
        <w:t xml:space="preserve">bij </w:t>
      </w:r>
      <w:r w:rsidR="004011BA">
        <w:rPr>
          <w:rFonts w:asciiTheme="minorHAnsi" w:hAnsiTheme="minorHAnsi" w:cstheme="minorHAnsi"/>
          <w:szCs w:val="22"/>
          <w:lang w:eastAsia="nl-BE"/>
        </w:rPr>
        <w:t>non-fictie</w:t>
      </w:r>
      <w:r w:rsidRPr="00B11A58">
        <w:rPr>
          <w:rFonts w:asciiTheme="minorHAnsi" w:hAnsiTheme="minorHAnsi" w:cstheme="minorHAnsi"/>
          <w:szCs w:val="22"/>
          <w:lang w:eastAsia="nl-BE"/>
        </w:rPr>
        <w:t xml:space="preserve">. </w:t>
      </w:r>
      <w:r w:rsidRPr="00B11A58">
        <w:rPr>
          <w:rFonts w:asciiTheme="minorHAnsi" w:hAnsiTheme="minorHAnsi" w:cstheme="minorHAnsi"/>
          <w:szCs w:val="22"/>
          <w:lang w:eastAsia="nl-BE"/>
        </w:rPr>
        <w:br/>
      </w:r>
      <w:r w:rsidR="004011BA">
        <w:rPr>
          <w:rFonts w:asciiTheme="minorHAnsi" w:hAnsiTheme="minorHAnsi" w:cstheme="minorHAnsi"/>
          <w:szCs w:val="22"/>
          <w:lang w:eastAsia="nl-BE"/>
        </w:rPr>
        <w:t>Linda</w:t>
      </w:r>
      <w:r w:rsidRPr="00B11A58">
        <w:rPr>
          <w:rFonts w:asciiTheme="minorHAnsi" w:hAnsiTheme="minorHAnsi" w:cstheme="minorHAnsi"/>
          <w:szCs w:val="22"/>
          <w:lang w:eastAsia="nl-BE"/>
        </w:rPr>
        <w:t xml:space="preserve"> benadrukt dat de mogelijkheid moet blijven bestaan om analytisch te blijven beschrijven. Eén </w:t>
      </w:r>
      <w:r w:rsidRPr="00B11A58">
        <w:rPr>
          <w:rFonts w:asciiTheme="minorHAnsi" w:hAnsiTheme="minorHAnsi" w:cstheme="minorHAnsi"/>
          <w:szCs w:val="22"/>
          <w:lang w:eastAsia="nl-BE"/>
        </w:rPr>
        <w:lastRenderedPageBreak/>
        <w:t xml:space="preserve">beschrijving met bevat-annotaties </w:t>
      </w:r>
      <w:r>
        <w:rPr>
          <w:rFonts w:asciiTheme="minorHAnsi" w:hAnsiTheme="minorHAnsi" w:cstheme="minorHAnsi"/>
          <w:szCs w:val="22"/>
          <w:lang w:eastAsia="nl-BE"/>
        </w:rPr>
        <w:t>kunnen maken is</w:t>
      </w:r>
      <w:r w:rsidRPr="00B11A58">
        <w:rPr>
          <w:rFonts w:asciiTheme="minorHAnsi" w:hAnsiTheme="minorHAnsi" w:cstheme="minorHAnsi"/>
          <w:szCs w:val="22"/>
          <w:lang w:eastAsia="nl-BE"/>
        </w:rPr>
        <w:t xml:space="preserve"> een voordeel</w:t>
      </w:r>
      <w:r>
        <w:rPr>
          <w:rFonts w:asciiTheme="minorHAnsi" w:hAnsiTheme="minorHAnsi" w:cstheme="minorHAnsi"/>
          <w:szCs w:val="22"/>
          <w:lang w:eastAsia="nl-BE"/>
        </w:rPr>
        <w:t>, maar soms lukt het echt niet, bv. bij een tentoonstellingscatalogus</w:t>
      </w:r>
      <w:r w:rsidR="004011BA">
        <w:rPr>
          <w:rFonts w:asciiTheme="minorHAnsi" w:hAnsiTheme="minorHAnsi" w:cstheme="minorHAnsi"/>
          <w:szCs w:val="22"/>
          <w:lang w:eastAsia="nl-BE"/>
        </w:rPr>
        <w:t>, waarbij het belangrijk is dat alle onderdelen een ontsluiting apart krijgen</w:t>
      </w:r>
      <w:r>
        <w:rPr>
          <w:rFonts w:asciiTheme="minorHAnsi" w:hAnsiTheme="minorHAnsi" w:cstheme="minorHAnsi"/>
          <w:szCs w:val="22"/>
          <w:lang w:eastAsia="nl-BE"/>
        </w:rPr>
        <w:t>.</w:t>
      </w:r>
      <w:r>
        <w:rPr>
          <w:rFonts w:asciiTheme="minorHAnsi" w:hAnsiTheme="minorHAnsi" w:cstheme="minorHAnsi"/>
          <w:szCs w:val="22"/>
          <w:lang w:eastAsia="nl-BE"/>
        </w:rPr>
        <w:br/>
      </w:r>
      <w:r w:rsidRPr="00B11A58">
        <w:rPr>
          <w:rFonts w:asciiTheme="minorHAnsi" w:hAnsiTheme="minorHAnsi" w:cstheme="minorHAnsi"/>
          <w:szCs w:val="22"/>
          <w:lang w:eastAsia="nl-BE"/>
        </w:rPr>
        <w:br/>
      </w:r>
      <w:r w:rsidR="00186476">
        <w:rPr>
          <w:rFonts w:asciiTheme="minorHAnsi" w:hAnsiTheme="minorHAnsi" w:cstheme="minorHAnsi"/>
          <w:szCs w:val="22"/>
          <w:lang w:eastAsia="nl-BE"/>
        </w:rPr>
        <w:t xml:space="preserve">Conclusie: vanaf maart 2021 wordt </w:t>
      </w:r>
      <w:r w:rsidR="00BE5AB2">
        <w:rPr>
          <w:rFonts w:asciiTheme="minorHAnsi" w:hAnsiTheme="minorHAnsi" w:cstheme="minorHAnsi"/>
          <w:szCs w:val="22"/>
          <w:lang w:eastAsia="nl-BE"/>
        </w:rPr>
        <w:t>bij</w:t>
      </w:r>
      <w:r w:rsidR="00186476">
        <w:rPr>
          <w:rFonts w:asciiTheme="minorHAnsi" w:hAnsiTheme="minorHAnsi" w:cstheme="minorHAnsi"/>
          <w:szCs w:val="22"/>
          <w:lang w:eastAsia="nl-BE"/>
        </w:rPr>
        <w:t xml:space="preserve"> omnibussen gekozen voor een beschrijving met Bevat-annotaties! </w:t>
      </w:r>
    </w:p>
    <w:p w:rsidR="004011BA" w:rsidRDefault="00186476" w:rsidP="0022339A">
      <w:pPr>
        <w:rPr>
          <w:rFonts w:asciiTheme="minorHAnsi" w:hAnsiTheme="minorHAnsi" w:cstheme="minorHAnsi"/>
          <w:szCs w:val="22"/>
          <w:lang w:eastAsia="nl-BE"/>
        </w:rPr>
      </w:pPr>
      <w:r>
        <w:rPr>
          <w:rFonts w:asciiTheme="minorHAnsi" w:hAnsiTheme="minorHAnsi" w:cstheme="minorHAnsi"/>
          <w:szCs w:val="22"/>
          <w:lang w:eastAsia="nl-BE"/>
        </w:rPr>
        <w:t xml:space="preserve">In uitzonderlijke gevallen kan nog steeds gekozen worden voor een analytische ontsluiting. Dit zal vooral het geval zijn bij non-fictiematerialen waarbij het noodzakelijk is dat er ook op de onderdeelonderwerpen kan gezocht worden. </w:t>
      </w:r>
    </w:p>
    <w:p w:rsidR="00365DFB" w:rsidRDefault="00365DFB" w:rsidP="0022339A">
      <w:pPr>
        <w:rPr>
          <w:rFonts w:asciiTheme="minorHAnsi" w:hAnsiTheme="minorHAnsi" w:cstheme="minorHAnsi"/>
          <w:szCs w:val="22"/>
          <w:lang w:eastAsia="nl-BE"/>
        </w:rPr>
      </w:pPr>
    </w:p>
    <w:p w:rsidR="00365DFB" w:rsidRDefault="00365DFB" w:rsidP="0022339A">
      <w:pPr>
        <w:rPr>
          <w:rFonts w:asciiTheme="minorHAnsi" w:hAnsiTheme="minorHAnsi" w:cstheme="minorHAnsi"/>
          <w:szCs w:val="22"/>
          <w:lang w:eastAsia="nl-BE"/>
        </w:rPr>
      </w:pPr>
      <w:r>
        <w:rPr>
          <w:rFonts w:asciiTheme="minorHAnsi" w:hAnsiTheme="minorHAnsi" w:cstheme="minorHAnsi"/>
          <w:szCs w:val="22"/>
          <w:lang w:eastAsia="nl-BE"/>
        </w:rPr>
        <w:t xml:space="preserve">Hannelore past de regelgevingsdocumenten aan. </w:t>
      </w:r>
      <w:r w:rsidR="009F134C">
        <w:rPr>
          <w:rFonts w:asciiTheme="minorHAnsi" w:hAnsiTheme="minorHAnsi" w:cstheme="minorHAnsi"/>
          <w:szCs w:val="22"/>
          <w:lang w:eastAsia="nl-BE"/>
        </w:rPr>
        <w:t>Hierover zal verder gecommuniceerd worden via het forum.</w:t>
      </w:r>
      <w:bookmarkStart w:id="16" w:name="_GoBack"/>
      <w:bookmarkEnd w:id="16"/>
    </w:p>
    <w:p w:rsidR="002069DE" w:rsidRPr="00B11A58" w:rsidRDefault="002069DE" w:rsidP="0022339A">
      <w:pPr>
        <w:rPr>
          <w:rFonts w:asciiTheme="minorHAnsi" w:hAnsiTheme="minorHAnsi" w:cstheme="minorHAnsi"/>
          <w:szCs w:val="22"/>
          <w:lang w:eastAsia="nl-BE"/>
        </w:rPr>
      </w:pPr>
      <w:r w:rsidRPr="00B11A58">
        <w:rPr>
          <w:rFonts w:asciiTheme="minorHAnsi" w:hAnsiTheme="minorHAnsi" w:cstheme="minorHAnsi"/>
          <w:szCs w:val="22"/>
          <w:lang w:eastAsia="nl-BE"/>
        </w:rPr>
        <w:br/>
      </w:r>
      <w:r>
        <w:rPr>
          <w:rFonts w:asciiTheme="minorHAnsi" w:hAnsiTheme="minorHAnsi" w:cstheme="minorHAnsi"/>
          <w:szCs w:val="22"/>
          <w:lang w:eastAsia="nl-BE"/>
        </w:rPr>
        <w:t xml:space="preserve">Julie </w:t>
      </w:r>
      <w:r w:rsidRPr="00B11A58">
        <w:rPr>
          <w:rFonts w:asciiTheme="minorHAnsi" w:hAnsiTheme="minorHAnsi" w:cstheme="minorHAnsi"/>
          <w:szCs w:val="22"/>
          <w:lang w:eastAsia="nl-BE"/>
        </w:rPr>
        <w:t xml:space="preserve">vraag wat met nieuwe edities waarvan de oudere edities analytisch beschreven zijn. </w:t>
      </w:r>
      <w:r w:rsidR="0050162D">
        <w:rPr>
          <w:rFonts w:asciiTheme="minorHAnsi" w:hAnsiTheme="minorHAnsi" w:cstheme="minorHAnsi"/>
          <w:szCs w:val="22"/>
          <w:lang w:eastAsia="nl-BE"/>
        </w:rPr>
        <w:t xml:space="preserve">Deze mogen vanaf nu met bevat-annotaties beschreven worden (zie bijvoorbeeld </w:t>
      </w:r>
      <w:hyperlink r:id="rId28" w:history="1">
        <w:proofErr w:type="spellStart"/>
        <w:r w:rsidR="0050162D" w:rsidRPr="00C13294">
          <w:rPr>
            <w:rStyle w:val="Hyperlink"/>
            <w:rFonts w:asciiTheme="minorHAnsi" w:hAnsiTheme="minorHAnsi" w:cstheme="minorHAnsi"/>
            <w:szCs w:val="22"/>
            <w:lang w:eastAsia="nl-BE"/>
          </w:rPr>
          <w:t>Vlaccrecord</w:t>
        </w:r>
        <w:proofErr w:type="spellEnd"/>
        <w:r w:rsidR="0050162D" w:rsidRPr="00C13294">
          <w:rPr>
            <w:rStyle w:val="Hyperlink"/>
            <w:rFonts w:asciiTheme="minorHAnsi" w:hAnsiTheme="minorHAnsi" w:cstheme="minorHAnsi"/>
            <w:szCs w:val="22"/>
            <w:lang w:eastAsia="nl-BE"/>
          </w:rPr>
          <w:t xml:space="preserve"> 10321224</w:t>
        </w:r>
      </w:hyperlink>
      <w:r w:rsidR="0050162D">
        <w:rPr>
          <w:rFonts w:asciiTheme="minorHAnsi" w:hAnsiTheme="minorHAnsi" w:cstheme="minorHAnsi"/>
          <w:szCs w:val="22"/>
          <w:lang w:eastAsia="nl-BE"/>
        </w:rPr>
        <w:t xml:space="preserve"> – het </w:t>
      </w:r>
      <w:r w:rsidR="0050162D" w:rsidRPr="0050162D">
        <w:rPr>
          <w:rFonts w:asciiTheme="minorHAnsi" w:hAnsiTheme="minorHAnsi" w:cstheme="minorHAnsi"/>
          <w:i/>
          <w:szCs w:val="22"/>
          <w:lang w:eastAsia="nl-BE"/>
        </w:rPr>
        <w:t>Verzameld werk</w:t>
      </w:r>
      <w:r w:rsidR="0050162D">
        <w:rPr>
          <w:rFonts w:asciiTheme="minorHAnsi" w:hAnsiTheme="minorHAnsi" w:cstheme="minorHAnsi"/>
          <w:szCs w:val="22"/>
          <w:lang w:eastAsia="nl-BE"/>
        </w:rPr>
        <w:t xml:space="preserve"> van Willem Elsschot). </w:t>
      </w:r>
      <w:r w:rsidRPr="00B11A58">
        <w:rPr>
          <w:rFonts w:asciiTheme="minorHAnsi" w:hAnsiTheme="minorHAnsi" w:cstheme="minorHAnsi"/>
          <w:i/>
          <w:szCs w:val="22"/>
          <w:lang w:eastAsia="nl-BE"/>
        </w:rPr>
        <w:br/>
      </w:r>
      <w:r w:rsidRPr="00B11A58">
        <w:rPr>
          <w:rFonts w:asciiTheme="minorHAnsi" w:hAnsiTheme="minorHAnsi" w:cstheme="minorHAnsi"/>
          <w:szCs w:val="22"/>
          <w:lang w:eastAsia="nl-BE"/>
        </w:rPr>
        <w:br/>
      </w:r>
      <w:r w:rsidR="0050162D">
        <w:rPr>
          <w:rFonts w:asciiTheme="minorHAnsi" w:hAnsiTheme="minorHAnsi" w:cstheme="minorHAnsi"/>
          <w:szCs w:val="22"/>
          <w:lang w:eastAsia="nl-BE"/>
        </w:rPr>
        <w:t xml:space="preserve">De </w:t>
      </w:r>
      <w:r w:rsidR="00186476">
        <w:rPr>
          <w:rFonts w:asciiTheme="minorHAnsi" w:hAnsiTheme="minorHAnsi" w:cstheme="minorHAnsi"/>
          <w:szCs w:val="22"/>
          <w:lang w:eastAsia="nl-BE"/>
        </w:rPr>
        <w:t>werkwijze van omnibus-filmboxen staat op de agenda voor volgende werkgroep.</w:t>
      </w:r>
    </w:p>
    <w:p w:rsidR="002069DE" w:rsidRPr="000252C3" w:rsidRDefault="002069DE" w:rsidP="000252C3">
      <w:pPr>
        <w:pStyle w:val="Kop1"/>
      </w:pPr>
      <w:bookmarkStart w:id="17" w:name="_Toc54960610"/>
      <w:bookmarkStart w:id="18" w:name="_Toc65833230"/>
      <w:bookmarkStart w:id="19" w:name="_Toc66366355"/>
      <w:r w:rsidRPr="000252C3">
        <w:t>Varia</w:t>
      </w:r>
      <w:bookmarkEnd w:id="17"/>
      <w:bookmarkEnd w:id="18"/>
      <w:bookmarkEnd w:id="19"/>
    </w:p>
    <w:p w:rsidR="000252C3" w:rsidRPr="000252C3" w:rsidRDefault="002069DE" w:rsidP="002069DE">
      <w:pPr>
        <w:pStyle w:val="Kop2"/>
        <w:rPr>
          <w:rFonts w:asciiTheme="minorHAnsi" w:hAnsiTheme="minorHAnsi" w:cstheme="minorHAnsi"/>
          <w:sz w:val="22"/>
          <w:szCs w:val="22"/>
          <w:lang w:eastAsia="nl-BE"/>
        </w:rPr>
      </w:pPr>
      <w:bookmarkStart w:id="20" w:name="_Toc65833231"/>
      <w:bookmarkStart w:id="21" w:name="_Toc66366356"/>
      <w:r w:rsidRPr="000252C3">
        <w:t>Bekroningen: naamsverandering</w:t>
      </w:r>
      <w:bookmarkEnd w:id="20"/>
      <w:bookmarkEnd w:id="21"/>
    </w:p>
    <w:p w:rsidR="003F00A3" w:rsidRDefault="003F00A3" w:rsidP="00E572EE">
      <w:pPr>
        <w:rPr>
          <w:lang w:eastAsia="nl-BE"/>
        </w:rPr>
      </w:pPr>
      <w:r>
        <w:rPr>
          <w:lang w:eastAsia="nl-BE"/>
        </w:rPr>
        <w:t xml:space="preserve">Als een bekroning van naam verandert – vaak door een wijziging van sponsor -, beschouwen we dit als een nieuwe prijs. Deze duidelijke toepassing van de </w:t>
      </w:r>
      <w:r w:rsidRPr="003F00A3">
        <w:rPr>
          <w:i/>
          <w:lang w:eastAsia="nl-BE"/>
        </w:rPr>
        <w:t xml:space="preserve">Take </w:t>
      </w:r>
      <w:proofErr w:type="spellStart"/>
      <w:r w:rsidRPr="003F00A3">
        <w:rPr>
          <w:i/>
          <w:lang w:eastAsia="nl-BE"/>
        </w:rPr>
        <w:t>what</w:t>
      </w:r>
      <w:proofErr w:type="spellEnd"/>
      <w:r w:rsidRPr="003F00A3">
        <w:rPr>
          <w:i/>
          <w:lang w:eastAsia="nl-BE"/>
        </w:rPr>
        <w:t xml:space="preserve"> </w:t>
      </w:r>
      <w:proofErr w:type="spellStart"/>
      <w:r w:rsidRPr="003F00A3">
        <w:rPr>
          <w:i/>
          <w:lang w:eastAsia="nl-BE"/>
        </w:rPr>
        <w:t>you</w:t>
      </w:r>
      <w:proofErr w:type="spellEnd"/>
      <w:r w:rsidRPr="003F00A3">
        <w:rPr>
          <w:i/>
          <w:lang w:eastAsia="nl-BE"/>
        </w:rPr>
        <w:t xml:space="preserve"> </w:t>
      </w:r>
      <w:proofErr w:type="spellStart"/>
      <w:r w:rsidRPr="003F00A3">
        <w:rPr>
          <w:i/>
          <w:lang w:eastAsia="nl-BE"/>
        </w:rPr>
        <w:t>see</w:t>
      </w:r>
      <w:proofErr w:type="spellEnd"/>
      <w:r>
        <w:rPr>
          <w:lang w:eastAsia="nl-BE"/>
        </w:rPr>
        <w:t xml:space="preserve">-regel is nu ook opgenomen in de </w:t>
      </w:r>
      <w:hyperlink r:id="rId29" w:history="1">
        <w:r w:rsidRPr="003F00A3">
          <w:rPr>
            <w:rStyle w:val="Hyperlink"/>
            <w:lang w:eastAsia="nl-BE"/>
          </w:rPr>
          <w:t>regelgeving</w:t>
        </w:r>
      </w:hyperlink>
      <w:r>
        <w:rPr>
          <w:lang w:eastAsia="nl-BE"/>
        </w:rPr>
        <w:t xml:space="preserve">, met het voorbeeld waardoor het op de agenda werd geplaatst: Man </w:t>
      </w:r>
      <w:proofErr w:type="spellStart"/>
      <w:r>
        <w:rPr>
          <w:lang w:eastAsia="nl-BE"/>
        </w:rPr>
        <w:t>Booker</w:t>
      </w:r>
      <w:proofErr w:type="spellEnd"/>
      <w:r>
        <w:rPr>
          <w:lang w:eastAsia="nl-BE"/>
        </w:rPr>
        <w:t xml:space="preserve"> </w:t>
      </w:r>
      <w:proofErr w:type="spellStart"/>
      <w:r>
        <w:rPr>
          <w:lang w:eastAsia="nl-BE"/>
        </w:rPr>
        <w:t>Prize</w:t>
      </w:r>
      <w:proofErr w:type="spellEnd"/>
      <w:r>
        <w:rPr>
          <w:lang w:eastAsia="nl-BE"/>
        </w:rPr>
        <w:t xml:space="preserve"> werd “gewoon” </w:t>
      </w:r>
      <w:proofErr w:type="spellStart"/>
      <w:r>
        <w:rPr>
          <w:lang w:eastAsia="nl-BE"/>
        </w:rPr>
        <w:t>Booker</w:t>
      </w:r>
      <w:proofErr w:type="spellEnd"/>
      <w:r>
        <w:rPr>
          <w:lang w:eastAsia="nl-BE"/>
        </w:rPr>
        <w:t xml:space="preserve"> </w:t>
      </w:r>
      <w:proofErr w:type="spellStart"/>
      <w:r>
        <w:rPr>
          <w:lang w:eastAsia="nl-BE"/>
        </w:rPr>
        <w:t>Prize</w:t>
      </w:r>
      <w:proofErr w:type="spellEnd"/>
      <w:r>
        <w:rPr>
          <w:lang w:eastAsia="nl-BE"/>
        </w:rPr>
        <w:t>:</w:t>
      </w:r>
    </w:p>
    <w:p w:rsidR="003F00A3" w:rsidRDefault="003F00A3" w:rsidP="003F00A3"/>
    <w:p w:rsidR="003F00A3" w:rsidRPr="00DA574D" w:rsidRDefault="003F00A3" w:rsidP="003F00A3">
      <w:pPr>
        <w:pStyle w:val="voorbeelden"/>
        <w:rPr>
          <w:rFonts w:eastAsia="SimSun"/>
          <w:iCs/>
          <w:sz w:val="16"/>
          <w:lang w:val="de-DE"/>
        </w:rPr>
      </w:pPr>
      <w:r w:rsidRPr="00DA574D">
        <w:rPr>
          <w:rFonts w:eastAsia="SimSun"/>
          <w:iCs/>
          <w:sz w:val="16"/>
          <w:lang w:val="de-DE"/>
        </w:rPr>
        <w:t>100__</w:t>
      </w:r>
      <w:r w:rsidRPr="00DA574D">
        <w:rPr>
          <w:rFonts w:eastAsia="SimSun"/>
          <w:iCs/>
          <w:sz w:val="16"/>
          <w:lang w:val="de-DE"/>
        </w:rPr>
        <w:tab/>
        <w:t xml:space="preserve">|a </w:t>
      </w:r>
      <w:r w:rsidRPr="00115858">
        <w:rPr>
          <w:rFonts w:eastAsia="SimSun"/>
          <w:iCs/>
          <w:sz w:val="16"/>
          <w:lang w:val="de-DE"/>
        </w:rPr>
        <w:t>Evaristo, Bernardine</w:t>
      </w:r>
      <w:r>
        <w:rPr>
          <w:rFonts w:eastAsia="SimSun"/>
          <w:iCs/>
          <w:sz w:val="16"/>
          <w:lang w:val="de-DE"/>
        </w:rPr>
        <w:t>|4aut</w:t>
      </w:r>
    </w:p>
    <w:p w:rsidR="003F00A3" w:rsidRPr="00DA574D" w:rsidRDefault="003F00A3" w:rsidP="003F00A3">
      <w:pPr>
        <w:pStyle w:val="voorbeelden"/>
        <w:rPr>
          <w:rFonts w:eastAsia="SimSun"/>
          <w:iCs/>
          <w:sz w:val="16"/>
          <w:lang w:val="de-DE"/>
        </w:rPr>
      </w:pPr>
      <w:r w:rsidRPr="00DA574D">
        <w:rPr>
          <w:rFonts w:eastAsia="SimSun"/>
          <w:iCs/>
          <w:sz w:val="16"/>
          <w:lang w:val="de-DE"/>
        </w:rPr>
        <w:t>245 _0</w:t>
      </w:r>
      <w:r w:rsidRPr="00DA574D">
        <w:rPr>
          <w:rFonts w:eastAsia="SimSun"/>
          <w:iCs/>
          <w:sz w:val="16"/>
          <w:lang w:val="de-DE"/>
        </w:rPr>
        <w:tab/>
        <w:t xml:space="preserve">|a </w:t>
      </w:r>
      <w:r w:rsidRPr="00115858">
        <w:rPr>
          <w:rFonts w:eastAsia="SimSun"/>
          <w:iCs/>
          <w:sz w:val="16"/>
          <w:lang w:val="de-DE"/>
        </w:rPr>
        <w:t xml:space="preserve">Meisje, </w:t>
      </w:r>
      <w:proofErr w:type="spellStart"/>
      <w:r w:rsidRPr="00115858">
        <w:rPr>
          <w:rFonts w:eastAsia="SimSun"/>
          <w:iCs/>
          <w:sz w:val="16"/>
          <w:lang w:val="de-DE"/>
        </w:rPr>
        <w:t>vrouw</w:t>
      </w:r>
      <w:proofErr w:type="spellEnd"/>
      <w:r w:rsidRPr="00115858">
        <w:rPr>
          <w:rFonts w:eastAsia="SimSun"/>
          <w:iCs/>
          <w:sz w:val="16"/>
          <w:lang w:val="de-DE"/>
        </w:rPr>
        <w:t xml:space="preserve">, </w:t>
      </w:r>
      <w:proofErr w:type="spellStart"/>
      <w:r w:rsidRPr="00115858">
        <w:rPr>
          <w:rFonts w:eastAsia="SimSun"/>
          <w:iCs/>
          <w:sz w:val="16"/>
          <w:lang w:val="de-DE"/>
        </w:rPr>
        <w:t>anders</w:t>
      </w:r>
      <w:r>
        <w:rPr>
          <w:rFonts w:eastAsia="SimSun"/>
          <w:iCs/>
          <w:sz w:val="16"/>
          <w:lang w:val="de-DE"/>
        </w:rPr>
        <w:t>|hBOEK</w:t>
      </w:r>
      <w:proofErr w:type="spellEnd"/>
    </w:p>
    <w:p w:rsidR="003F00A3" w:rsidRPr="00DA574D" w:rsidRDefault="003F00A3" w:rsidP="003F00A3">
      <w:pPr>
        <w:pStyle w:val="voorbeelden"/>
        <w:rPr>
          <w:rFonts w:eastAsia="SimSun"/>
          <w:iCs/>
          <w:sz w:val="16"/>
          <w:lang w:val="de-DE"/>
        </w:rPr>
      </w:pPr>
      <w:r w:rsidRPr="00DA574D">
        <w:rPr>
          <w:rFonts w:eastAsia="SimSun"/>
          <w:iCs/>
          <w:sz w:val="16"/>
          <w:lang w:val="de-DE"/>
        </w:rPr>
        <w:t>586 __</w:t>
      </w:r>
      <w:r w:rsidRPr="00DA574D">
        <w:rPr>
          <w:rFonts w:eastAsia="SimSun"/>
          <w:iCs/>
          <w:sz w:val="16"/>
          <w:lang w:val="de-DE"/>
        </w:rPr>
        <w:tab/>
        <w:t xml:space="preserve">|a </w:t>
      </w:r>
      <w:r w:rsidRPr="00115858">
        <w:rPr>
          <w:rFonts w:eastAsia="SimSun"/>
          <w:iCs/>
          <w:sz w:val="16"/>
          <w:lang w:val="de-DE"/>
        </w:rPr>
        <w:t>Man Booker Prize</w:t>
      </w:r>
      <w:r w:rsidRPr="00DA574D">
        <w:rPr>
          <w:rFonts w:eastAsia="SimSun"/>
          <w:iCs/>
          <w:sz w:val="16"/>
          <w:lang w:val="de-DE"/>
        </w:rPr>
        <w:t xml:space="preserve">|9 </w:t>
      </w:r>
      <w:r>
        <w:rPr>
          <w:rFonts w:eastAsia="SimSun"/>
          <w:iCs/>
          <w:sz w:val="16"/>
          <w:lang w:val="de-DE"/>
        </w:rPr>
        <w:t>2019</w:t>
      </w:r>
    </w:p>
    <w:p w:rsidR="003F00A3" w:rsidRDefault="003F00A3" w:rsidP="003F00A3"/>
    <w:p w:rsidR="003F00A3" w:rsidRPr="00DA574D" w:rsidRDefault="003F00A3" w:rsidP="003F00A3">
      <w:pPr>
        <w:pStyle w:val="voorbeelden"/>
        <w:rPr>
          <w:rFonts w:eastAsia="SimSun"/>
          <w:iCs/>
          <w:sz w:val="16"/>
          <w:lang w:val="de-DE"/>
        </w:rPr>
      </w:pPr>
      <w:r w:rsidRPr="00DA574D">
        <w:rPr>
          <w:rFonts w:eastAsia="SimSun"/>
          <w:iCs/>
          <w:sz w:val="16"/>
          <w:lang w:val="de-DE"/>
        </w:rPr>
        <w:t>100__</w:t>
      </w:r>
      <w:r w:rsidRPr="00DA574D">
        <w:rPr>
          <w:rFonts w:eastAsia="SimSun"/>
          <w:iCs/>
          <w:sz w:val="16"/>
          <w:lang w:val="de-DE"/>
        </w:rPr>
        <w:tab/>
        <w:t xml:space="preserve">|a </w:t>
      </w:r>
      <w:r w:rsidRPr="00115858">
        <w:rPr>
          <w:rFonts w:eastAsia="SimSun"/>
          <w:iCs/>
          <w:sz w:val="16"/>
          <w:lang w:val="de-DE"/>
        </w:rPr>
        <w:t>Stuart, Douglas</w:t>
      </w:r>
      <w:r>
        <w:rPr>
          <w:rFonts w:eastAsia="SimSun"/>
          <w:iCs/>
          <w:sz w:val="16"/>
          <w:lang w:val="de-DE"/>
        </w:rPr>
        <w:t>|4aut</w:t>
      </w:r>
    </w:p>
    <w:p w:rsidR="003F00A3" w:rsidRPr="00DA574D" w:rsidRDefault="003F00A3" w:rsidP="003F00A3">
      <w:pPr>
        <w:pStyle w:val="voorbeelden"/>
        <w:rPr>
          <w:rFonts w:eastAsia="SimSun"/>
          <w:iCs/>
          <w:sz w:val="16"/>
          <w:lang w:val="de-DE"/>
        </w:rPr>
      </w:pPr>
      <w:r w:rsidRPr="00DA574D">
        <w:rPr>
          <w:rFonts w:eastAsia="SimSun"/>
          <w:iCs/>
          <w:sz w:val="16"/>
          <w:lang w:val="de-DE"/>
        </w:rPr>
        <w:t>245 _0</w:t>
      </w:r>
      <w:r w:rsidRPr="00DA574D">
        <w:rPr>
          <w:rFonts w:eastAsia="SimSun"/>
          <w:iCs/>
          <w:sz w:val="16"/>
          <w:lang w:val="de-DE"/>
        </w:rPr>
        <w:tab/>
        <w:t xml:space="preserve">|a </w:t>
      </w:r>
      <w:proofErr w:type="spellStart"/>
      <w:r w:rsidRPr="00115858">
        <w:rPr>
          <w:rFonts w:eastAsia="SimSun"/>
          <w:iCs/>
          <w:sz w:val="16"/>
          <w:lang w:val="de-DE"/>
        </w:rPr>
        <w:t>Shuggie</w:t>
      </w:r>
      <w:proofErr w:type="spellEnd"/>
      <w:r w:rsidRPr="00115858">
        <w:rPr>
          <w:rFonts w:eastAsia="SimSun"/>
          <w:iCs/>
          <w:sz w:val="16"/>
          <w:lang w:val="de-DE"/>
        </w:rPr>
        <w:t xml:space="preserve"> </w:t>
      </w:r>
      <w:proofErr w:type="spellStart"/>
      <w:r w:rsidRPr="00115858">
        <w:rPr>
          <w:rFonts w:eastAsia="SimSun"/>
          <w:iCs/>
          <w:sz w:val="16"/>
          <w:lang w:val="de-DE"/>
        </w:rPr>
        <w:t>Bain</w:t>
      </w:r>
      <w:r>
        <w:rPr>
          <w:rFonts w:eastAsia="SimSun"/>
          <w:iCs/>
          <w:sz w:val="16"/>
          <w:lang w:val="de-DE"/>
        </w:rPr>
        <w:t>|hBOEK</w:t>
      </w:r>
      <w:proofErr w:type="spellEnd"/>
    </w:p>
    <w:p w:rsidR="003F00A3" w:rsidRPr="00DA574D" w:rsidRDefault="003F00A3" w:rsidP="003F00A3">
      <w:pPr>
        <w:pStyle w:val="voorbeelden"/>
        <w:rPr>
          <w:rFonts w:eastAsia="SimSun"/>
          <w:iCs/>
          <w:sz w:val="16"/>
          <w:lang w:val="de-DE"/>
        </w:rPr>
      </w:pPr>
      <w:r w:rsidRPr="00DA574D">
        <w:rPr>
          <w:rFonts w:eastAsia="SimSun"/>
          <w:iCs/>
          <w:sz w:val="16"/>
          <w:lang w:val="de-DE"/>
        </w:rPr>
        <w:t>586 __</w:t>
      </w:r>
      <w:r w:rsidRPr="00DA574D">
        <w:rPr>
          <w:rFonts w:eastAsia="SimSun"/>
          <w:iCs/>
          <w:sz w:val="16"/>
          <w:lang w:val="de-DE"/>
        </w:rPr>
        <w:tab/>
        <w:t xml:space="preserve">|a </w:t>
      </w:r>
      <w:r w:rsidRPr="00115858">
        <w:rPr>
          <w:rFonts w:eastAsia="SimSun"/>
          <w:iCs/>
          <w:sz w:val="16"/>
          <w:lang w:val="de-DE"/>
        </w:rPr>
        <w:t>Booker Prize</w:t>
      </w:r>
      <w:r w:rsidRPr="00DA574D">
        <w:rPr>
          <w:rFonts w:eastAsia="SimSun"/>
          <w:iCs/>
          <w:sz w:val="16"/>
          <w:lang w:val="de-DE"/>
        </w:rPr>
        <w:t xml:space="preserve">|9 </w:t>
      </w:r>
      <w:r>
        <w:rPr>
          <w:rFonts w:eastAsia="SimSun"/>
          <w:iCs/>
          <w:sz w:val="16"/>
          <w:lang w:val="de-DE"/>
        </w:rPr>
        <w:t>2020</w:t>
      </w:r>
    </w:p>
    <w:p w:rsidR="003F00A3" w:rsidRDefault="003F00A3" w:rsidP="00E572EE">
      <w:pPr>
        <w:rPr>
          <w:lang w:eastAsia="nl-BE"/>
        </w:rPr>
      </w:pPr>
    </w:p>
    <w:p w:rsidR="000252C3" w:rsidRPr="000252C3" w:rsidRDefault="002F59A9" w:rsidP="000252C3">
      <w:pPr>
        <w:pStyle w:val="Kop2"/>
      </w:pPr>
      <w:bookmarkStart w:id="22" w:name="_Toc65833232"/>
      <w:bookmarkStart w:id="23" w:name="_Toc66366357"/>
      <w:r>
        <w:t>Onzekere datum</w:t>
      </w:r>
      <w:bookmarkEnd w:id="22"/>
      <w:bookmarkEnd w:id="23"/>
    </w:p>
    <w:p w:rsidR="002069DE" w:rsidRDefault="00744E5C" w:rsidP="00E572EE">
      <w:pPr>
        <w:rPr>
          <w:lang w:eastAsia="nl-BE"/>
        </w:rPr>
      </w:pPr>
      <w:r>
        <w:rPr>
          <w:lang w:eastAsia="nl-BE"/>
        </w:rPr>
        <w:t>Bij Onzekere datum nemen we bij een vermoedelijk jaar van uitgave steeds de bron op in een interne annotatie en plaatsen we het jaar van uitgave in 260$$c tussen rechte haken.</w:t>
      </w:r>
      <w:r w:rsidR="002069DE" w:rsidRPr="00954CAD">
        <w:rPr>
          <w:lang w:eastAsia="nl-BE"/>
        </w:rPr>
        <w:br/>
      </w:r>
      <w:r w:rsidR="002069DE" w:rsidRPr="00954CAD">
        <w:rPr>
          <w:lang w:eastAsia="nl-BE"/>
        </w:rPr>
        <w:br/>
      </w:r>
      <w:r>
        <w:rPr>
          <w:lang w:eastAsia="nl-BE"/>
        </w:rPr>
        <w:t>Indien echt geen jaar van uitgave kan achterhaald worden in een externe bron nemen we [jaar van uitgave niet vastgesteld] op.</w:t>
      </w:r>
    </w:p>
    <w:p w:rsidR="005C0368" w:rsidRDefault="005C0368" w:rsidP="00E572EE">
      <w:pPr>
        <w:rPr>
          <w:lang w:eastAsia="nl-BE"/>
        </w:rPr>
      </w:pPr>
    </w:p>
    <w:p w:rsidR="005C0368" w:rsidRPr="00954CAD" w:rsidRDefault="005C0368" w:rsidP="00E572EE">
      <w:pPr>
        <w:rPr>
          <w:lang w:eastAsia="nl-BE"/>
        </w:rPr>
      </w:pPr>
      <w:r>
        <w:rPr>
          <w:lang w:eastAsia="nl-BE"/>
        </w:rPr>
        <w:t xml:space="preserve">De regel rond het opnemen van het jaar van aankopen als onzekere publicatiedatum nemen we volgende werkgroep </w:t>
      </w:r>
      <w:r w:rsidR="00773F7C">
        <w:rPr>
          <w:lang w:eastAsia="nl-BE"/>
        </w:rPr>
        <w:t xml:space="preserve">verder </w:t>
      </w:r>
      <w:r>
        <w:rPr>
          <w:lang w:eastAsia="nl-BE"/>
        </w:rPr>
        <w:t>onder de loep</w:t>
      </w:r>
      <w:r w:rsidR="00753D18">
        <w:rPr>
          <w:lang w:eastAsia="nl-BE"/>
        </w:rPr>
        <w:t xml:space="preserve"> </w:t>
      </w:r>
      <w:r w:rsidR="00AE3DAE" w:rsidRPr="006A7DA5">
        <w:rPr>
          <w:i/>
          <w:lang w:eastAsia="nl-BE"/>
        </w:rPr>
        <w:t>[toegevoegd aan het verslag op 16/03/2020]</w:t>
      </w:r>
      <w:r w:rsidR="00AE3DAE">
        <w:rPr>
          <w:lang w:eastAsia="nl-BE"/>
        </w:rPr>
        <w:t xml:space="preserve">. </w:t>
      </w:r>
    </w:p>
    <w:p w:rsidR="002069DE" w:rsidRDefault="002069DE" w:rsidP="00E572EE">
      <w:pPr>
        <w:pStyle w:val="Kop2"/>
      </w:pPr>
      <w:r w:rsidRPr="000252C3">
        <w:lastRenderedPageBreak/>
        <w:t xml:space="preserve"> </w:t>
      </w:r>
      <w:bookmarkStart w:id="24" w:name="_Toc66366358"/>
      <w:r w:rsidRPr="000252C3">
        <w:t>[jaar van uitgave] en jaar van uitgave</w:t>
      </w:r>
      <w:bookmarkEnd w:id="24"/>
    </w:p>
    <w:p w:rsidR="00F475EA" w:rsidRDefault="00F475EA" w:rsidP="00F475EA">
      <w:pPr>
        <w:rPr>
          <w:lang w:eastAsia="nl-BE"/>
        </w:rPr>
      </w:pPr>
      <w:r>
        <w:rPr>
          <w:lang w:eastAsia="nl-BE"/>
        </w:rPr>
        <w:t xml:space="preserve">Naar aanleiding van een vraag </w:t>
      </w:r>
      <w:r w:rsidR="003F00A3">
        <w:rPr>
          <w:lang w:eastAsia="nl-BE"/>
        </w:rPr>
        <w:t>van</w:t>
      </w:r>
      <w:r>
        <w:rPr>
          <w:lang w:eastAsia="nl-BE"/>
        </w:rPr>
        <w:t xml:space="preserve"> Hasselt </w:t>
      </w:r>
      <w:r w:rsidR="004F534B">
        <w:rPr>
          <w:lang w:eastAsia="nl-BE"/>
        </w:rPr>
        <w:t xml:space="preserve">(over ISBN </w:t>
      </w:r>
      <w:r w:rsidR="004F534B" w:rsidRPr="004F534B">
        <w:rPr>
          <w:lang w:eastAsia="nl-BE"/>
        </w:rPr>
        <w:t xml:space="preserve">9789044359237 </w:t>
      </w:r>
      <w:r w:rsidR="004F534B">
        <w:rPr>
          <w:lang w:eastAsia="nl-BE"/>
        </w:rPr>
        <w:t xml:space="preserve">en </w:t>
      </w:r>
      <w:r w:rsidR="004F534B" w:rsidRPr="004F534B">
        <w:rPr>
          <w:lang w:eastAsia="nl-BE"/>
        </w:rPr>
        <w:t>9789044358735</w:t>
      </w:r>
      <w:r w:rsidR="004F534B">
        <w:rPr>
          <w:lang w:eastAsia="nl-BE"/>
        </w:rPr>
        <w:t xml:space="preserve">, </w:t>
      </w:r>
      <w:r w:rsidR="004F534B" w:rsidRPr="004F534B">
        <w:rPr>
          <w:i/>
          <w:lang w:eastAsia="nl-BE"/>
        </w:rPr>
        <w:t>Speel met vuur</w:t>
      </w:r>
      <w:r w:rsidR="004F534B">
        <w:rPr>
          <w:lang w:eastAsia="nl-BE"/>
        </w:rPr>
        <w:t xml:space="preserve"> van Tess Gerritsen) </w:t>
      </w:r>
      <w:r>
        <w:rPr>
          <w:lang w:eastAsia="nl-BE"/>
        </w:rPr>
        <w:t xml:space="preserve">expliciteren we volgende afspraak in de </w:t>
      </w:r>
      <w:hyperlink r:id="rId30" w:history="1">
        <w:r w:rsidRPr="00F475EA">
          <w:rPr>
            <w:rStyle w:val="Hyperlink"/>
            <w:lang w:eastAsia="nl-BE"/>
          </w:rPr>
          <w:t>Algemene principes</w:t>
        </w:r>
      </w:hyperlink>
      <w:r>
        <w:rPr>
          <w:lang w:eastAsia="nl-BE"/>
        </w:rPr>
        <w:t xml:space="preserve">: </w:t>
      </w:r>
    </w:p>
    <w:p w:rsidR="00F475EA" w:rsidRDefault="00F475EA" w:rsidP="00F475EA">
      <w:pPr>
        <w:rPr>
          <w:lang w:eastAsia="nl-BE"/>
        </w:rPr>
      </w:pPr>
    </w:p>
    <w:p w:rsidR="00F475EA" w:rsidRDefault="00F475EA" w:rsidP="00F475EA">
      <w:pPr>
        <w:rPr>
          <w:b/>
          <w:lang w:eastAsia="nl-BE"/>
        </w:rPr>
      </w:pPr>
      <w:r>
        <w:rPr>
          <w:lang w:eastAsia="nl-BE"/>
        </w:rPr>
        <w:tab/>
      </w:r>
      <w:r w:rsidRPr="00F475EA">
        <w:rPr>
          <w:b/>
          <w:lang w:eastAsia="nl-BE"/>
        </w:rPr>
        <w:t>Wanneer een nieuwe titelbeschrijving maken?</w:t>
      </w:r>
    </w:p>
    <w:p w:rsidR="00F475EA" w:rsidRDefault="00F475EA" w:rsidP="00F475EA">
      <w:pPr>
        <w:rPr>
          <w:b/>
          <w:lang w:eastAsia="nl-BE"/>
        </w:rPr>
      </w:pPr>
    </w:p>
    <w:p w:rsidR="00F475EA" w:rsidRPr="00F475EA" w:rsidRDefault="00F475EA" w:rsidP="00F475EA">
      <w:pPr>
        <w:pStyle w:val="Lijstalinea"/>
        <w:numPr>
          <w:ilvl w:val="0"/>
          <w:numId w:val="5"/>
        </w:numPr>
        <w:rPr>
          <w:b/>
          <w:lang w:eastAsia="nl-BE"/>
        </w:rPr>
      </w:pPr>
      <w:r w:rsidRPr="00F475EA">
        <w:rPr>
          <w:b/>
        </w:rPr>
        <w:t>jaar van uitgave</w:t>
      </w:r>
      <w:r w:rsidRPr="00F475EA">
        <w:t>.</w:t>
      </w:r>
      <w:r>
        <w:t xml:space="preserve"> </w:t>
      </w:r>
      <w:r>
        <w:rPr>
          <w:lang w:eastAsia="nl-BE"/>
        </w:rPr>
        <w:t>[…]</w:t>
      </w:r>
    </w:p>
    <w:p w:rsidR="00F475EA" w:rsidRPr="00F475EA" w:rsidRDefault="00F475EA" w:rsidP="00F475EA">
      <w:pPr>
        <w:pStyle w:val="Lijstalinea"/>
        <w:ind w:left="1425"/>
        <w:rPr>
          <w:rFonts w:ascii="Verdana" w:hAnsi="Verdana"/>
          <w:szCs w:val="24"/>
        </w:rPr>
      </w:pPr>
      <w:r w:rsidRPr="00F475EA">
        <w:t xml:space="preserve">Als in de beschrijving van een editie van een werk een vermoedelijk jaar van uitgave tussen rechte haken opgenomen wordt en een andere editie van dat werk hetzelfde jaar van uitgave expliciet in/op de bron heeft staan, maken we twee beschrijvingen. </w:t>
      </w:r>
    </w:p>
    <w:p w:rsidR="00F475EA" w:rsidRDefault="002069DE" w:rsidP="00E572EE">
      <w:pPr>
        <w:rPr>
          <w:rFonts w:asciiTheme="minorHAnsi" w:hAnsiTheme="minorHAnsi" w:cstheme="minorHAnsi"/>
          <w:szCs w:val="22"/>
          <w:lang w:eastAsia="nl-BE"/>
        </w:rPr>
      </w:pPr>
      <w:r w:rsidRPr="003A24F9">
        <w:rPr>
          <w:rFonts w:asciiTheme="minorHAnsi" w:hAnsiTheme="minorHAnsi" w:cstheme="minorHAnsi"/>
          <w:szCs w:val="22"/>
          <w:lang w:eastAsia="nl-BE"/>
        </w:rPr>
        <w:br/>
      </w:r>
      <w:r w:rsidR="00F475EA">
        <w:rPr>
          <w:rFonts w:asciiTheme="minorHAnsi" w:hAnsiTheme="minorHAnsi" w:cstheme="minorHAnsi"/>
          <w:szCs w:val="22"/>
          <w:lang w:eastAsia="nl-BE"/>
        </w:rPr>
        <w:t>Wat betreft het vermoedelijk jaar van uitgave: welke bron “vertrouwen” we het meest? Titelbank of de (website van de) uitgever? T</w:t>
      </w:r>
      <w:r w:rsidR="00443D3A" w:rsidRPr="00443D3A">
        <w:rPr>
          <w:rFonts w:asciiTheme="minorHAnsi" w:hAnsiTheme="minorHAnsi" w:cstheme="minorHAnsi"/>
          <w:szCs w:val="22"/>
          <w:lang w:eastAsia="nl-BE"/>
        </w:rPr>
        <w:t>itelbank is de basisdatabank va</w:t>
      </w:r>
      <w:r w:rsidR="00443D3A">
        <w:rPr>
          <w:rFonts w:asciiTheme="minorHAnsi" w:hAnsiTheme="minorHAnsi" w:cstheme="minorHAnsi"/>
          <w:szCs w:val="22"/>
          <w:lang w:eastAsia="nl-BE"/>
        </w:rPr>
        <w:t>n het Nederlandse ISBN-kantoor, ze</w:t>
      </w:r>
      <w:r w:rsidR="00F475EA">
        <w:rPr>
          <w:rFonts w:asciiTheme="minorHAnsi" w:hAnsiTheme="minorHAnsi" w:cstheme="minorHAnsi"/>
          <w:szCs w:val="22"/>
          <w:lang w:eastAsia="nl-BE"/>
        </w:rPr>
        <w:t xml:space="preserve"> werken met gegevens die ze van de uitgevers krijgen. Het is altijd een afweging, </w:t>
      </w:r>
      <w:r w:rsidR="00CE59EA">
        <w:rPr>
          <w:rFonts w:asciiTheme="minorHAnsi" w:hAnsiTheme="minorHAnsi" w:cstheme="minorHAnsi"/>
          <w:szCs w:val="22"/>
          <w:lang w:eastAsia="nl-BE"/>
        </w:rPr>
        <w:t xml:space="preserve">in ieder geval: </w:t>
      </w:r>
      <w:r w:rsidR="00F475EA">
        <w:rPr>
          <w:rFonts w:asciiTheme="minorHAnsi" w:hAnsiTheme="minorHAnsi" w:cstheme="minorHAnsi"/>
          <w:szCs w:val="22"/>
          <w:lang w:eastAsia="nl-BE"/>
        </w:rPr>
        <w:t xml:space="preserve">de bron van </w:t>
      </w:r>
      <w:r w:rsidR="00CE59EA">
        <w:rPr>
          <w:rFonts w:asciiTheme="minorHAnsi" w:hAnsiTheme="minorHAnsi" w:cstheme="minorHAnsi"/>
          <w:szCs w:val="22"/>
          <w:lang w:eastAsia="nl-BE"/>
        </w:rPr>
        <w:t>de gevonden</w:t>
      </w:r>
      <w:r w:rsidR="00F475EA">
        <w:rPr>
          <w:rFonts w:asciiTheme="minorHAnsi" w:hAnsiTheme="minorHAnsi" w:cstheme="minorHAnsi"/>
          <w:szCs w:val="22"/>
          <w:lang w:eastAsia="nl-BE"/>
        </w:rPr>
        <w:t xml:space="preserve"> informatie wordt steeds opgenomen in een interne annotatie.</w:t>
      </w:r>
      <w:r w:rsidR="00CE59EA">
        <w:rPr>
          <w:rFonts w:asciiTheme="minorHAnsi" w:hAnsiTheme="minorHAnsi" w:cstheme="minorHAnsi"/>
          <w:szCs w:val="22"/>
          <w:lang w:eastAsia="nl-BE"/>
        </w:rPr>
        <w:t xml:space="preserve"> </w:t>
      </w:r>
    </w:p>
    <w:p w:rsidR="00F475EA" w:rsidRDefault="00F475EA" w:rsidP="00E572EE">
      <w:pPr>
        <w:rPr>
          <w:rFonts w:asciiTheme="minorHAnsi" w:hAnsiTheme="minorHAnsi" w:cstheme="minorHAnsi"/>
          <w:szCs w:val="22"/>
          <w:lang w:eastAsia="nl-BE"/>
        </w:rPr>
      </w:pPr>
    </w:p>
    <w:p w:rsidR="002069DE" w:rsidRPr="00BB63B2" w:rsidRDefault="002069DE" w:rsidP="00E572EE">
      <w:pPr>
        <w:rPr>
          <w:lang w:eastAsia="nl-BE"/>
        </w:rPr>
      </w:pPr>
      <w:r w:rsidRPr="006B6E3E">
        <w:rPr>
          <w:rFonts w:asciiTheme="minorHAnsi" w:hAnsiTheme="minorHAnsi" w:cstheme="minorHAnsi"/>
          <w:szCs w:val="22"/>
          <w:lang w:eastAsia="nl-BE"/>
        </w:rPr>
        <w:t>Door</w:t>
      </w:r>
      <w:r>
        <w:rPr>
          <w:rFonts w:asciiTheme="minorHAnsi" w:hAnsiTheme="minorHAnsi" w:cstheme="minorHAnsi"/>
          <w:szCs w:val="22"/>
          <w:lang w:eastAsia="nl-BE"/>
        </w:rPr>
        <w:t>dat</w:t>
      </w:r>
      <w:r w:rsidRPr="006B6E3E">
        <w:rPr>
          <w:rFonts w:asciiTheme="minorHAnsi" w:hAnsiTheme="minorHAnsi" w:cstheme="minorHAnsi"/>
          <w:szCs w:val="22"/>
          <w:lang w:eastAsia="nl-BE"/>
        </w:rPr>
        <w:t xml:space="preserve"> de interne anno</w:t>
      </w:r>
      <w:r w:rsidR="00883A64">
        <w:rPr>
          <w:rFonts w:asciiTheme="minorHAnsi" w:hAnsiTheme="minorHAnsi" w:cstheme="minorHAnsi"/>
          <w:szCs w:val="22"/>
          <w:lang w:eastAsia="nl-BE"/>
        </w:rPr>
        <w:t>ta</w:t>
      </w:r>
      <w:r w:rsidRPr="006B6E3E">
        <w:rPr>
          <w:rFonts w:asciiTheme="minorHAnsi" w:hAnsiTheme="minorHAnsi" w:cstheme="minorHAnsi"/>
          <w:szCs w:val="22"/>
          <w:lang w:eastAsia="nl-BE"/>
        </w:rPr>
        <w:t xml:space="preserve">tie niet in het eerste scherm van </w:t>
      </w:r>
      <w:proofErr w:type="spellStart"/>
      <w:r w:rsidRPr="006B6E3E">
        <w:rPr>
          <w:rFonts w:asciiTheme="minorHAnsi" w:hAnsiTheme="minorHAnsi" w:cstheme="minorHAnsi"/>
          <w:szCs w:val="22"/>
          <w:lang w:eastAsia="nl-BE"/>
        </w:rPr>
        <w:t>Wise</w:t>
      </w:r>
      <w:proofErr w:type="spellEnd"/>
      <w:r w:rsidRPr="006B6E3E">
        <w:rPr>
          <w:rFonts w:asciiTheme="minorHAnsi" w:hAnsiTheme="minorHAnsi" w:cstheme="minorHAnsi"/>
          <w:szCs w:val="22"/>
          <w:lang w:eastAsia="nl-BE"/>
        </w:rPr>
        <w:t xml:space="preserve"> wordt getoond is het </w:t>
      </w:r>
      <w:r w:rsidR="00B44442">
        <w:rPr>
          <w:rFonts w:asciiTheme="minorHAnsi" w:hAnsiTheme="minorHAnsi" w:cstheme="minorHAnsi"/>
          <w:szCs w:val="22"/>
          <w:lang w:eastAsia="nl-BE"/>
        </w:rPr>
        <w:t xml:space="preserve">minder goed </w:t>
      </w:r>
      <w:r>
        <w:rPr>
          <w:rFonts w:asciiTheme="minorHAnsi" w:hAnsiTheme="minorHAnsi" w:cstheme="minorHAnsi"/>
          <w:szCs w:val="22"/>
          <w:lang w:eastAsia="nl-BE"/>
        </w:rPr>
        <w:t xml:space="preserve">zichtbaar voor </w:t>
      </w:r>
      <w:r w:rsidR="00F475EA">
        <w:rPr>
          <w:rFonts w:asciiTheme="minorHAnsi" w:hAnsiTheme="minorHAnsi" w:cstheme="minorHAnsi"/>
          <w:szCs w:val="22"/>
          <w:lang w:eastAsia="nl-BE"/>
        </w:rPr>
        <w:t xml:space="preserve">lokale </w:t>
      </w:r>
      <w:r>
        <w:rPr>
          <w:rFonts w:asciiTheme="minorHAnsi" w:hAnsiTheme="minorHAnsi" w:cstheme="minorHAnsi"/>
          <w:szCs w:val="22"/>
          <w:lang w:eastAsia="nl-BE"/>
        </w:rPr>
        <w:t xml:space="preserve">bibliotheken, dit blijft een probleem. </w:t>
      </w:r>
      <w:r w:rsidR="004B08DD">
        <w:rPr>
          <w:rFonts w:asciiTheme="minorHAnsi" w:hAnsiTheme="minorHAnsi" w:cstheme="minorHAnsi"/>
          <w:szCs w:val="22"/>
          <w:lang w:eastAsia="nl-BE"/>
        </w:rPr>
        <w:t xml:space="preserve">Hilde heeft dit reeds </w:t>
      </w:r>
      <w:r w:rsidR="00322F8C">
        <w:rPr>
          <w:rFonts w:asciiTheme="minorHAnsi" w:hAnsiTheme="minorHAnsi" w:cstheme="minorHAnsi"/>
          <w:szCs w:val="22"/>
          <w:lang w:eastAsia="nl-BE"/>
        </w:rPr>
        <w:t xml:space="preserve">doorgegeven aan </w:t>
      </w:r>
      <w:proofErr w:type="spellStart"/>
      <w:r w:rsidR="00322F8C">
        <w:rPr>
          <w:rFonts w:asciiTheme="minorHAnsi" w:hAnsiTheme="minorHAnsi" w:cstheme="minorHAnsi"/>
          <w:szCs w:val="22"/>
          <w:lang w:eastAsia="nl-BE"/>
        </w:rPr>
        <w:t>Wise</w:t>
      </w:r>
      <w:proofErr w:type="spellEnd"/>
      <w:r w:rsidR="00322F8C">
        <w:rPr>
          <w:rFonts w:asciiTheme="minorHAnsi" w:hAnsiTheme="minorHAnsi" w:cstheme="minorHAnsi"/>
          <w:szCs w:val="22"/>
          <w:lang w:eastAsia="nl-BE"/>
        </w:rPr>
        <w:t>-collega’s van Cultuurconnect, wordt verder besproken met de betrokken collega’s</w:t>
      </w:r>
      <w:r>
        <w:rPr>
          <w:rFonts w:asciiTheme="minorHAnsi" w:hAnsiTheme="minorHAnsi" w:cstheme="minorHAnsi"/>
          <w:szCs w:val="22"/>
          <w:lang w:eastAsia="nl-BE"/>
        </w:rPr>
        <w:t>.</w:t>
      </w:r>
    </w:p>
    <w:p w:rsidR="002069DE" w:rsidRPr="000252C3" w:rsidRDefault="002069DE" w:rsidP="000252C3">
      <w:pPr>
        <w:pStyle w:val="Kop2"/>
        <w:rPr>
          <w:rStyle w:val="Kop3Char"/>
          <w:bCs/>
          <w:i w:val="0"/>
          <w:szCs w:val="28"/>
        </w:rPr>
      </w:pPr>
      <w:bookmarkStart w:id="25" w:name="_Toc65833233"/>
      <w:bookmarkStart w:id="26" w:name="_Toc66366359"/>
      <w:r w:rsidRPr="000252C3">
        <w:rPr>
          <w:rStyle w:val="Kop3Char"/>
          <w:bCs/>
          <w:i w:val="0"/>
          <w:szCs w:val="28"/>
        </w:rPr>
        <w:t>EAN 13 cijfers</w:t>
      </w:r>
      <w:bookmarkEnd w:id="25"/>
      <w:bookmarkEnd w:id="26"/>
    </w:p>
    <w:p w:rsidR="002069DE" w:rsidRPr="002131D9" w:rsidRDefault="002069DE" w:rsidP="00E572EE">
      <w:pPr>
        <w:rPr>
          <w:lang w:eastAsia="nl-BE"/>
        </w:rPr>
      </w:pPr>
      <w:r w:rsidRPr="002131D9">
        <w:rPr>
          <w:lang w:eastAsia="nl-BE"/>
        </w:rPr>
        <w:t xml:space="preserve">Als een EAN </w:t>
      </w:r>
      <w:r w:rsidR="00F32B49">
        <w:rPr>
          <w:lang w:eastAsia="nl-BE"/>
        </w:rPr>
        <w:t xml:space="preserve">op een </w:t>
      </w:r>
      <w:r w:rsidR="00C03337">
        <w:rPr>
          <w:lang w:eastAsia="nl-BE"/>
        </w:rPr>
        <w:t xml:space="preserve">te beschrijven </w:t>
      </w:r>
      <w:r w:rsidR="00F32B49">
        <w:rPr>
          <w:lang w:eastAsia="nl-BE"/>
        </w:rPr>
        <w:t xml:space="preserve">bron </w:t>
      </w:r>
      <w:r w:rsidR="00C03337">
        <w:rPr>
          <w:lang w:eastAsia="nl-BE"/>
        </w:rPr>
        <w:t xml:space="preserve">uit </w:t>
      </w:r>
      <w:r w:rsidR="00F32B49">
        <w:rPr>
          <w:lang w:eastAsia="nl-BE"/>
        </w:rPr>
        <w:t xml:space="preserve">slechts </w:t>
      </w:r>
      <w:r w:rsidRPr="002131D9">
        <w:rPr>
          <w:lang w:eastAsia="nl-BE"/>
        </w:rPr>
        <w:t xml:space="preserve">12 cijfers </w:t>
      </w:r>
      <w:r w:rsidR="00C03337">
        <w:rPr>
          <w:lang w:eastAsia="nl-BE"/>
        </w:rPr>
        <w:t>bestaat</w:t>
      </w:r>
      <w:r w:rsidR="00F32B49">
        <w:rPr>
          <w:lang w:eastAsia="nl-BE"/>
        </w:rPr>
        <w:t>,</w:t>
      </w:r>
      <w:r w:rsidRPr="002131D9">
        <w:rPr>
          <w:lang w:eastAsia="nl-BE"/>
        </w:rPr>
        <w:t xml:space="preserve"> gebruiken we </w:t>
      </w:r>
      <w:r w:rsidR="00F32B49">
        <w:rPr>
          <w:lang w:eastAsia="nl-BE"/>
        </w:rPr>
        <w:t xml:space="preserve">in Open Vlacc </w:t>
      </w:r>
      <w:r w:rsidRPr="002131D9">
        <w:rPr>
          <w:lang w:eastAsia="nl-BE"/>
        </w:rPr>
        <w:t>e</w:t>
      </w:r>
      <w:r w:rsidR="00B44442">
        <w:rPr>
          <w:lang w:eastAsia="nl-BE"/>
        </w:rPr>
        <w:t>en ‘</w:t>
      </w:r>
      <w:proofErr w:type="spellStart"/>
      <w:r w:rsidR="00B44442">
        <w:rPr>
          <w:lang w:eastAsia="nl-BE"/>
        </w:rPr>
        <w:t>voorloopnul</w:t>
      </w:r>
      <w:proofErr w:type="spellEnd"/>
      <w:r w:rsidR="00B44442">
        <w:rPr>
          <w:lang w:eastAsia="nl-BE"/>
        </w:rPr>
        <w:t>’</w:t>
      </w:r>
      <w:r w:rsidR="00F32B49">
        <w:rPr>
          <w:lang w:eastAsia="nl-BE"/>
        </w:rPr>
        <w:t xml:space="preserve">. </w:t>
      </w:r>
      <w:r w:rsidRPr="002131D9">
        <w:rPr>
          <w:lang w:eastAsia="nl-BE"/>
        </w:rPr>
        <w:br/>
        <w:t xml:space="preserve">Het </w:t>
      </w:r>
      <w:r w:rsidR="00C85D7E">
        <w:rPr>
          <w:lang w:eastAsia="nl-BE"/>
        </w:rPr>
        <w:t>toevoegen</w:t>
      </w:r>
      <w:r w:rsidRPr="002131D9">
        <w:rPr>
          <w:lang w:eastAsia="nl-BE"/>
        </w:rPr>
        <w:t xml:space="preserve"> van de </w:t>
      </w:r>
      <w:proofErr w:type="spellStart"/>
      <w:r w:rsidRPr="002131D9">
        <w:rPr>
          <w:lang w:eastAsia="nl-BE"/>
        </w:rPr>
        <w:t>voorloopnul</w:t>
      </w:r>
      <w:proofErr w:type="spellEnd"/>
      <w:r w:rsidRPr="002131D9">
        <w:rPr>
          <w:lang w:eastAsia="nl-BE"/>
        </w:rPr>
        <w:t xml:space="preserve"> is nu ook </w:t>
      </w:r>
      <w:r>
        <w:rPr>
          <w:lang w:eastAsia="nl-BE"/>
        </w:rPr>
        <w:t xml:space="preserve">opgenomen in regelgeving </w:t>
      </w:r>
      <w:hyperlink r:id="rId31" w:history="1">
        <w:r w:rsidRPr="00C85D7E">
          <w:rPr>
            <w:rStyle w:val="Hyperlink"/>
            <w:lang w:eastAsia="nl-BE"/>
          </w:rPr>
          <w:t>monografieën</w:t>
        </w:r>
      </w:hyperlink>
      <w:r>
        <w:rPr>
          <w:lang w:eastAsia="nl-BE"/>
        </w:rPr>
        <w:t xml:space="preserve">, </w:t>
      </w:r>
      <w:hyperlink r:id="rId32" w:history="1">
        <w:r w:rsidRPr="00C85D7E">
          <w:rPr>
            <w:rStyle w:val="Hyperlink"/>
            <w:lang w:eastAsia="nl-BE"/>
          </w:rPr>
          <w:t>games</w:t>
        </w:r>
      </w:hyperlink>
      <w:r>
        <w:rPr>
          <w:lang w:eastAsia="nl-BE"/>
        </w:rPr>
        <w:t xml:space="preserve">, </w:t>
      </w:r>
      <w:hyperlink r:id="rId33" w:history="1">
        <w:r w:rsidRPr="00C85D7E">
          <w:rPr>
            <w:rStyle w:val="Hyperlink"/>
            <w:lang w:eastAsia="nl-BE"/>
          </w:rPr>
          <w:t>films</w:t>
        </w:r>
      </w:hyperlink>
      <w:r>
        <w:rPr>
          <w:lang w:eastAsia="nl-BE"/>
        </w:rPr>
        <w:t xml:space="preserve"> en </w:t>
      </w:r>
      <w:hyperlink r:id="rId34" w:history="1">
        <w:r w:rsidRPr="00C85D7E">
          <w:rPr>
            <w:rStyle w:val="Hyperlink"/>
            <w:lang w:eastAsia="nl-BE"/>
          </w:rPr>
          <w:t>muziek</w:t>
        </w:r>
      </w:hyperlink>
      <w:r>
        <w:rPr>
          <w:lang w:eastAsia="nl-BE"/>
        </w:rPr>
        <w:t>.</w:t>
      </w:r>
      <w:r w:rsidRPr="002131D9">
        <w:rPr>
          <w:lang w:eastAsia="nl-BE"/>
        </w:rPr>
        <w:br/>
      </w:r>
    </w:p>
    <w:p w:rsidR="000252C3" w:rsidRPr="000252C3" w:rsidRDefault="002069DE" w:rsidP="000252C3">
      <w:pPr>
        <w:pStyle w:val="Kop2"/>
      </w:pPr>
      <w:bookmarkStart w:id="27" w:name="_Toc65833234"/>
      <w:bookmarkStart w:id="28" w:name="_Toc66366360"/>
      <w:r w:rsidRPr="000252C3">
        <w:t>Géén verdubbeling auteursingang</w:t>
      </w:r>
      <w:bookmarkEnd w:id="27"/>
      <w:bookmarkEnd w:id="28"/>
    </w:p>
    <w:p w:rsidR="002069DE" w:rsidRPr="002131D9" w:rsidRDefault="002069DE" w:rsidP="00E572EE">
      <w:r w:rsidRPr="002131D9">
        <w:t>In onze regelgeving staat nergens expliciet dat een auteur niet tweemaal “mag” vermeld worden in e</w:t>
      </w:r>
      <w:r w:rsidR="00BF66D4">
        <w:t>en bibliografische beschrijving.</w:t>
      </w:r>
    </w:p>
    <w:p w:rsidR="00715409" w:rsidRDefault="002069DE" w:rsidP="00715409">
      <w:r w:rsidRPr="002131D9">
        <w:t xml:space="preserve">De werkgroep gaat akkoord </w:t>
      </w:r>
      <w:r>
        <w:t>om</w:t>
      </w:r>
      <w:r w:rsidRPr="002131D9">
        <w:t xml:space="preserve"> dit </w:t>
      </w:r>
      <w:r w:rsidR="008009A3">
        <w:t>te expliciteren in</w:t>
      </w:r>
      <w:r w:rsidRPr="002131D9">
        <w:t xml:space="preserve"> de </w:t>
      </w:r>
      <w:hyperlink r:id="rId35" w:history="1">
        <w:r w:rsidRPr="00BC49CB">
          <w:rPr>
            <w:rStyle w:val="Hyperlink"/>
            <w:lang w:eastAsia="nl-BE"/>
          </w:rPr>
          <w:t>Opnamevoorwaarden auteurs</w:t>
        </w:r>
      </w:hyperlink>
      <w:r w:rsidR="00715409">
        <w:t xml:space="preserve"> :</w:t>
      </w:r>
      <w:r>
        <w:br/>
      </w:r>
    </w:p>
    <w:p w:rsidR="00715409" w:rsidRDefault="00715409" w:rsidP="00715409">
      <w:r>
        <w:t>Auteursingangen worden opgenomen om een publicatie te identificeren én om alle publicaties of werken van dezelfde auteur te kunnen groeperen (principe van uniforme ingang).</w:t>
      </w:r>
    </w:p>
    <w:p w:rsidR="00715409" w:rsidRDefault="00715409" w:rsidP="00715409">
      <w:r>
        <w:t>Auteursingangen worden opgenomen in de M21-velden: 100, 110, 700 en 710.</w:t>
      </w:r>
    </w:p>
    <w:p w:rsidR="002069DE" w:rsidRPr="008009A3" w:rsidRDefault="00715409" w:rsidP="00E572EE">
      <w:pPr>
        <w:rPr>
          <w:rFonts w:ascii="Franklin Gothic Book" w:hAnsi="Franklin Gothic Book" w:cs="Arial"/>
          <w:b/>
          <w:sz w:val="32"/>
          <w:szCs w:val="28"/>
        </w:rPr>
      </w:pPr>
      <w:r w:rsidRPr="00715409">
        <w:rPr>
          <w:b/>
        </w:rPr>
        <w:t>Een auteursingang kan slechts één keer opgenomen worden in een bibliografische beschrijving. Als een auteur verschillende functies heeft, worden deze verduidelijkt in een verantwoordelijkheidsvermelding (Zie Regelgeving Monografieën –Verantwoordelijkheids- vermelding bij de titel). Bij Daisy- en muziekbeschrijvingen wordt de belangrijkste functie van de auteurs als gecodeerde functie opgenomen. Andere functies worden (voluit) opgenomen als aanvullende functievermelding.</w:t>
      </w:r>
    </w:p>
    <w:p w:rsidR="002069DE" w:rsidRPr="000252C3" w:rsidRDefault="00BC49CB" w:rsidP="000252C3">
      <w:pPr>
        <w:pStyle w:val="Kop2"/>
      </w:pPr>
      <w:bookmarkStart w:id="29" w:name="_Toc65833235"/>
      <w:bookmarkStart w:id="30" w:name="_Toc66366361"/>
      <w:r>
        <w:t>Afgesloten s</w:t>
      </w:r>
      <w:r w:rsidR="002069DE" w:rsidRPr="000252C3">
        <w:t>eriële publicaties met ongekende startdatum</w:t>
      </w:r>
      <w:bookmarkEnd w:id="29"/>
      <w:bookmarkEnd w:id="30"/>
    </w:p>
    <w:p w:rsidR="008B224F" w:rsidRDefault="002069DE" w:rsidP="00E572EE">
      <w:pPr>
        <w:rPr>
          <w:lang w:eastAsia="nl-BE"/>
        </w:rPr>
      </w:pPr>
      <w:r w:rsidRPr="0093318C">
        <w:rPr>
          <w:lang w:eastAsia="nl-BE"/>
        </w:rPr>
        <w:t>Als je de regelgeving</w:t>
      </w:r>
      <w:r w:rsidR="008B224F">
        <w:rPr>
          <w:lang w:eastAsia="nl-BE"/>
        </w:rPr>
        <w:t xml:space="preserve"> </w:t>
      </w:r>
      <w:hyperlink r:id="rId36" w:history="1">
        <w:r w:rsidR="008B224F" w:rsidRPr="00BC49CB">
          <w:rPr>
            <w:rStyle w:val="Hyperlink"/>
            <w:lang w:eastAsia="nl-BE"/>
          </w:rPr>
          <w:t>Seriële publicaties</w:t>
        </w:r>
      </w:hyperlink>
      <w:r w:rsidR="008B224F">
        <w:rPr>
          <w:lang w:eastAsia="nl-BE"/>
        </w:rPr>
        <w:t xml:space="preserve"> volgt</w:t>
      </w:r>
      <w:r w:rsidRPr="0093318C">
        <w:rPr>
          <w:lang w:eastAsia="nl-BE"/>
        </w:rPr>
        <w:t>, loopt er iets mis bij het afsluiten van een tijdschrift zonder gekende startdatum.</w:t>
      </w:r>
    </w:p>
    <w:p w:rsidR="008B224F" w:rsidRDefault="008B224F" w:rsidP="008B224F">
      <w:pPr>
        <w:rPr>
          <w:lang w:eastAsia="nl-BE"/>
        </w:rPr>
      </w:pPr>
      <w:r>
        <w:rPr>
          <w:lang w:eastAsia="nl-BE"/>
        </w:rPr>
        <w:t>In de taginformatie staat:</w:t>
      </w:r>
      <w:r w:rsidR="002069DE">
        <w:rPr>
          <w:lang w:eastAsia="nl-BE"/>
        </w:rPr>
        <w:br/>
      </w:r>
      <w:r w:rsidR="002069DE" w:rsidRPr="0093318C">
        <w:rPr>
          <w:lang w:eastAsia="nl-BE"/>
        </w:rPr>
        <w:br/>
      </w:r>
      <w:r w:rsidR="002069DE">
        <w:rPr>
          <w:noProof/>
          <w:lang w:val="nl-BE" w:eastAsia="nl-BE"/>
        </w:rPr>
        <w:lastRenderedPageBreak/>
        <w:drawing>
          <wp:inline distT="0" distB="0" distL="0" distR="0" wp14:anchorId="0F504212" wp14:editId="15036A5C">
            <wp:extent cx="5759450" cy="1304233"/>
            <wp:effectExtent l="0" t="0" r="0" b="0"/>
            <wp:docPr id="10" name="Afbeelding 10" descr="https://lh4.googleusercontent.com/CT33y9DBEA_FJMo5BJzTtmFaTB4qP372_2rYaB8Rpj8v6XXIXAGLrR62hBfexNdovqpzNiW2wU_7ushxOsqloNHLb7YwR5bw9HIfXZtojnfooh86yvzmtN7TaVxYRt_VljpMvX9A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1ad028c4-7fff-aad4-0fb5-4f267f276657" descr="https://lh4.googleusercontent.com/CT33y9DBEA_FJMo5BJzTtmFaTB4qP372_2rYaB8Rpj8v6XXIXAGLrR62hBfexNdovqpzNiW2wU_7ushxOsqloNHLb7YwR5bw9HIfXZtojnfooh86yvzmtN7TaVxYRt_VljpMvX9AuQ"/>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1304233"/>
                    </a:xfrm>
                    <a:prstGeom prst="rect">
                      <a:avLst/>
                    </a:prstGeom>
                    <a:noFill/>
                    <a:ln>
                      <a:noFill/>
                    </a:ln>
                  </pic:spPr>
                </pic:pic>
              </a:graphicData>
            </a:graphic>
          </wp:inline>
        </w:drawing>
      </w:r>
      <w:r w:rsidR="002069DE">
        <w:rPr>
          <w:lang w:eastAsia="nl-BE"/>
        </w:rPr>
        <w:br/>
      </w:r>
      <w:r>
        <w:rPr>
          <w:lang w:eastAsia="nl-BE"/>
        </w:rPr>
        <w:t>Echter, in de praktijk blijkt het scenario “startdatum niet bekend, maar einddatum wel” niet mogelijk in Aleph.</w:t>
      </w:r>
    </w:p>
    <w:p w:rsidR="008B224F" w:rsidRDefault="008B224F" w:rsidP="008B224F">
      <w:pPr>
        <w:rPr>
          <w:lang w:eastAsia="nl-BE"/>
        </w:rPr>
      </w:pPr>
      <w:r>
        <w:rPr>
          <w:lang w:eastAsia="nl-BE"/>
        </w:rPr>
        <w:t xml:space="preserve">In het 008-veld staat bij datum 1 </w:t>
      </w:r>
      <w:proofErr w:type="spellStart"/>
      <w:r>
        <w:rPr>
          <w:lang w:eastAsia="nl-BE"/>
        </w:rPr>
        <w:t>uuuu</w:t>
      </w:r>
      <w:proofErr w:type="spellEnd"/>
      <w:r>
        <w:rPr>
          <w:lang w:eastAsia="nl-BE"/>
        </w:rPr>
        <w:t xml:space="preserve"> en bij datum 2 2017.</w:t>
      </w:r>
    </w:p>
    <w:p w:rsidR="008B224F" w:rsidRDefault="008B224F" w:rsidP="008B224F">
      <w:pPr>
        <w:rPr>
          <w:lang w:eastAsia="nl-BE"/>
        </w:rPr>
      </w:pPr>
      <w:r>
        <w:rPr>
          <w:lang w:eastAsia="nl-BE"/>
        </w:rPr>
        <w:t>In 260$$c staat: [startdatum niet vastgesteld] – 2017.</w:t>
      </w:r>
    </w:p>
    <w:p w:rsidR="008B224F" w:rsidRDefault="008B224F" w:rsidP="008B224F">
      <w:pPr>
        <w:rPr>
          <w:lang w:eastAsia="nl-BE"/>
        </w:rPr>
      </w:pPr>
      <w:r>
        <w:rPr>
          <w:lang w:eastAsia="nl-BE"/>
        </w:rPr>
        <w:t>Bij het opslaan verandert Aleph echter automatisch datum 1 in de waarde van datum 2.</w:t>
      </w:r>
    </w:p>
    <w:p w:rsidR="008B224F" w:rsidRDefault="008B224F" w:rsidP="008B224F">
      <w:pPr>
        <w:rPr>
          <w:lang w:eastAsia="nl-BE"/>
        </w:rPr>
      </w:pPr>
    </w:p>
    <w:p w:rsidR="008009A3" w:rsidRDefault="002069DE" w:rsidP="00E572EE">
      <w:pPr>
        <w:rPr>
          <w:lang w:eastAsia="nl-BE"/>
        </w:rPr>
      </w:pPr>
      <w:r w:rsidRPr="0093318C">
        <w:rPr>
          <w:lang w:eastAsia="nl-BE"/>
        </w:rPr>
        <w:t>Er loopt een automatische fix</w:t>
      </w:r>
      <w:r w:rsidR="008009A3">
        <w:rPr>
          <w:lang w:eastAsia="nl-BE"/>
        </w:rPr>
        <w:t xml:space="preserve"> in Aleph</w:t>
      </w:r>
      <w:r w:rsidRPr="0093318C">
        <w:rPr>
          <w:lang w:eastAsia="nl-BE"/>
        </w:rPr>
        <w:t xml:space="preserve"> waarbij </w:t>
      </w:r>
      <w:r>
        <w:rPr>
          <w:lang w:eastAsia="nl-BE"/>
        </w:rPr>
        <w:t xml:space="preserve">bij het opslaan van een record </w:t>
      </w:r>
      <w:r w:rsidRPr="0093318C">
        <w:rPr>
          <w:lang w:eastAsia="nl-BE"/>
        </w:rPr>
        <w:t>de startdatum uit 260 wordt genomen</w:t>
      </w:r>
      <w:r w:rsidR="00CA59E3">
        <w:rPr>
          <w:lang w:eastAsia="nl-BE"/>
        </w:rPr>
        <w:t xml:space="preserve"> in 008</w:t>
      </w:r>
      <w:r w:rsidR="008009A3">
        <w:rPr>
          <w:lang w:eastAsia="nl-BE"/>
        </w:rPr>
        <w:t>, datumveld 1. Dit is zeer handig bij monografiebeschrijvingen (hoeven we het uitgavejaar slecht één keer in te geven in 260$$c). Maar dus niet handig bij seriële publicaties met een ongekende startdatum, wat gelukkig niet frequent voorkomt.</w:t>
      </w:r>
    </w:p>
    <w:p w:rsidR="002069DE" w:rsidRDefault="002069DE" w:rsidP="00E572EE">
      <w:pPr>
        <w:rPr>
          <w:lang w:eastAsia="nl-BE"/>
        </w:rPr>
      </w:pPr>
      <w:r w:rsidRPr="0093318C">
        <w:rPr>
          <w:lang w:eastAsia="nl-BE"/>
        </w:rPr>
        <w:br/>
        <w:t xml:space="preserve">Daarom stelt Hannelore voor om </w:t>
      </w:r>
      <w:r w:rsidR="00BC49CB">
        <w:rPr>
          <w:lang w:eastAsia="nl-BE"/>
        </w:rPr>
        <w:t>bij een ongekende</w:t>
      </w:r>
      <w:r w:rsidRPr="0093318C">
        <w:rPr>
          <w:lang w:eastAsia="nl-BE"/>
        </w:rPr>
        <w:t xml:space="preserve"> startdatum </w:t>
      </w:r>
      <w:r w:rsidR="00BC49CB">
        <w:rPr>
          <w:lang w:eastAsia="nl-BE"/>
        </w:rPr>
        <w:t xml:space="preserve">steeds de vermoedelijke startdatum </w:t>
      </w:r>
      <w:r w:rsidRPr="0093318C">
        <w:rPr>
          <w:lang w:eastAsia="nl-BE"/>
        </w:rPr>
        <w:t>op te nemen tussen vierkante haken.</w:t>
      </w:r>
      <w:r w:rsidRPr="0093318C">
        <w:rPr>
          <w:lang w:eastAsia="nl-BE"/>
        </w:rPr>
        <w:br/>
        <w:t xml:space="preserve">Iedereen is akkoord om dit op deze manier </w:t>
      </w:r>
      <w:r>
        <w:rPr>
          <w:lang w:eastAsia="nl-BE"/>
        </w:rPr>
        <w:t>aan te passen</w:t>
      </w:r>
      <w:r w:rsidR="00BC49CB">
        <w:rPr>
          <w:lang w:eastAsia="nl-BE"/>
        </w:rPr>
        <w:t>.</w:t>
      </w:r>
      <w:r w:rsidR="00FC0F40">
        <w:rPr>
          <w:lang w:eastAsia="nl-BE"/>
        </w:rPr>
        <w:t xml:space="preserve"> Deze nieuwe regel wor</w:t>
      </w:r>
      <w:r w:rsidR="00773F7C">
        <w:rPr>
          <w:lang w:eastAsia="nl-BE"/>
        </w:rPr>
        <w:t>dt opgenomen in de regelgeving:</w:t>
      </w:r>
    </w:p>
    <w:p w:rsidR="00773F7C" w:rsidRDefault="00773F7C" w:rsidP="00E572EE">
      <w:pPr>
        <w:rPr>
          <w:lang w:eastAsia="nl-BE"/>
        </w:rPr>
      </w:pPr>
    </w:p>
    <w:p w:rsidR="00773F7C" w:rsidRPr="00D40527" w:rsidRDefault="00773F7C" w:rsidP="00E572EE">
      <w:pPr>
        <w:rPr>
          <w:lang w:eastAsia="nl-BE"/>
        </w:rPr>
      </w:pPr>
      <w:r>
        <w:rPr>
          <w:noProof/>
          <w:lang w:val="nl-BE" w:eastAsia="nl-BE"/>
        </w:rPr>
        <w:drawing>
          <wp:inline distT="0" distB="0" distL="0" distR="0">
            <wp:extent cx="5759450" cy="130111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rtdatum.JPG"/>
                    <pic:cNvPicPr/>
                  </pic:nvPicPr>
                  <pic:blipFill>
                    <a:blip r:embed="rId38">
                      <a:extLst>
                        <a:ext uri="{28A0092B-C50C-407E-A947-70E740481C1C}">
                          <a14:useLocalDpi xmlns:a14="http://schemas.microsoft.com/office/drawing/2010/main" val="0"/>
                        </a:ext>
                      </a:extLst>
                    </a:blip>
                    <a:stretch>
                      <a:fillRect/>
                    </a:stretch>
                  </pic:blipFill>
                  <pic:spPr>
                    <a:xfrm>
                      <a:off x="0" y="0"/>
                      <a:ext cx="5759450" cy="1301115"/>
                    </a:xfrm>
                    <a:prstGeom prst="rect">
                      <a:avLst/>
                    </a:prstGeom>
                  </pic:spPr>
                </pic:pic>
              </a:graphicData>
            </a:graphic>
          </wp:inline>
        </w:drawing>
      </w:r>
    </w:p>
    <w:p w:rsidR="000252C3" w:rsidRPr="000252C3" w:rsidRDefault="002069DE" w:rsidP="000252C3">
      <w:pPr>
        <w:pStyle w:val="Kop2"/>
      </w:pPr>
      <w:bookmarkStart w:id="31" w:name="_Toc54960613"/>
      <w:bookmarkStart w:id="32" w:name="_Toc65833236"/>
      <w:bookmarkStart w:id="33" w:name="_Toc66366362"/>
      <w:r w:rsidRPr="000252C3">
        <w:t>Rondje</w:t>
      </w:r>
      <w:bookmarkEnd w:id="31"/>
      <w:bookmarkEnd w:id="32"/>
      <w:bookmarkEnd w:id="33"/>
    </w:p>
    <w:p w:rsidR="002069DE" w:rsidRPr="0093318C" w:rsidRDefault="00D61AE1" w:rsidP="00E572EE">
      <w:pPr>
        <w:rPr>
          <w:lang w:eastAsia="nl-BE"/>
        </w:rPr>
      </w:pPr>
      <w:r>
        <w:rPr>
          <w:lang w:eastAsia="nl-BE"/>
        </w:rPr>
        <w:t>Het</w:t>
      </w:r>
      <w:r w:rsidR="002069DE" w:rsidRPr="0093318C">
        <w:rPr>
          <w:lang w:eastAsia="nl-BE"/>
        </w:rPr>
        <w:t xml:space="preserve"> probleem rond opnemen van blogs als corporatieve auteurs</w:t>
      </w:r>
      <w:r>
        <w:rPr>
          <w:lang w:eastAsia="nl-BE"/>
        </w:rPr>
        <w:t xml:space="preserve"> wordt</w:t>
      </w:r>
      <w:r w:rsidR="002069DE" w:rsidRPr="0093318C">
        <w:rPr>
          <w:lang w:eastAsia="nl-BE"/>
        </w:rPr>
        <w:t xml:space="preserve"> op de volgende werkgroep of </w:t>
      </w:r>
      <w:r>
        <w:rPr>
          <w:lang w:eastAsia="nl-BE"/>
        </w:rPr>
        <w:t xml:space="preserve">via het </w:t>
      </w:r>
      <w:r w:rsidR="002069DE" w:rsidRPr="0093318C">
        <w:rPr>
          <w:lang w:eastAsia="nl-BE"/>
        </w:rPr>
        <w:t xml:space="preserve">forum </w:t>
      </w:r>
      <w:r>
        <w:rPr>
          <w:lang w:eastAsia="nl-BE"/>
        </w:rPr>
        <w:t>besproken</w:t>
      </w:r>
      <w:r w:rsidR="002069DE" w:rsidRPr="0093318C">
        <w:rPr>
          <w:lang w:eastAsia="nl-BE"/>
        </w:rPr>
        <w:t>.</w:t>
      </w:r>
      <w:r w:rsidR="000158F4">
        <w:rPr>
          <w:lang w:eastAsia="nl-BE"/>
        </w:rPr>
        <w:br/>
      </w:r>
    </w:p>
    <w:p w:rsidR="002069DE" w:rsidRDefault="002069DE" w:rsidP="00E572EE">
      <w:pPr>
        <w:rPr>
          <w:lang w:eastAsia="nl-BE"/>
        </w:rPr>
      </w:pPr>
      <w:r w:rsidRPr="0093318C">
        <w:rPr>
          <w:lang w:eastAsia="nl-BE"/>
        </w:rPr>
        <w:t xml:space="preserve">Katrien G. vraagt welke servicedeskvragen het BC zoal krijgt? Hannelore verduidelijkt dat dit gaat van tikfouten tot ZIZO, thema’s toevoegen, thema’s weglaten, invoer games, invoer dvd’s, dubbele beschrijvingen in </w:t>
      </w:r>
      <w:proofErr w:type="spellStart"/>
      <w:r w:rsidRPr="0093318C">
        <w:rPr>
          <w:lang w:eastAsia="nl-BE"/>
        </w:rPr>
        <w:t>Wise</w:t>
      </w:r>
      <w:proofErr w:type="spellEnd"/>
      <w:r w:rsidRPr="0093318C">
        <w:rPr>
          <w:lang w:eastAsia="nl-BE"/>
        </w:rPr>
        <w:t xml:space="preserve">, tijdschriftenfrequenties aanvullen, </w:t>
      </w:r>
      <w:r>
        <w:rPr>
          <w:lang w:eastAsia="nl-BE"/>
        </w:rPr>
        <w:t xml:space="preserve">aanvullen </w:t>
      </w:r>
      <w:proofErr w:type="spellStart"/>
      <w:r>
        <w:rPr>
          <w:lang w:eastAsia="nl-BE"/>
        </w:rPr>
        <w:t>precats</w:t>
      </w:r>
      <w:proofErr w:type="spellEnd"/>
      <w:r>
        <w:rPr>
          <w:lang w:eastAsia="nl-BE"/>
        </w:rPr>
        <w:t xml:space="preserve">, </w:t>
      </w:r>
      <w:r w:rsidRPr="0093318C">
        <w:rPr>
          <w:lang w:eastAsia="nl-BE"/>
        </w:rPr>
        <w:t>…</w:t>
      </w:r>
      <w:r>
        <w:rPr>
          <w:lang w:eastAsia="nl-BE"/>
        </w:rPr>
        <w:t xml:space="preserve"> </w:t>
      </w:r>
      <w:r w:rsidR="008B224F">
        <w:rPr>
          <w:lang w:eastAsia="nl-BE"/>
        </w:rPr>
        <w:t>Katrien H. vat het mooi samen als: Alles wat kan ontbreken of gecorrigeerd worden in Open Vlacc</w:t>
      </w:r>
      <w:r w:rsidR="00322F8C">
        <w:rPr>
          <w:lang w:eastAsia="nl-BE"/>
        </w:rPr>
        <w:t xml:space="preserve"> kan voorkomen in de </w:t>
      </w:r>
      <w:proofErr w:type="spellStart"/>
      <w:r w:rsidR="00322F8C">
        <w:rPr>
          <w:lang w:eastAsia="nl-BE"/>
        </w:rPr>
        <w:t>servicedesk</w:t>
      </w:r>
      <w:proofErr w:type="spellEnd"/>
      <w:r w:rsidR="008B224F">
        <w:rPr>
          <w:lang w:eastAsia="nl-BE"/>
        </w:rPr>
        <w:t xml:space="preserve">. </w:t>
      </w:r>
      <w:r w:rsidR="000158F4">
        <w:rPr>
          <w:lang w:eastAsia="nl-BE"/>
        </w:rPr>
        <w:br/>
      </w:r>
    </w:p>
    <w:p w:rsidR="008B224F" w:rsidRPr="0093318C" w:rsidRDefault="008B224F" w:rsidP="00E572EE">
      <w:pPr>
        <w:rPr>
          <w:lang w:eastAsia="nl-BE"/>
        </w:rPr>
      </w:pPr>
      <w:r>
        <w:rPr>
          <w:lang w:eastAsia="nl-BE"/>
        </w:rPr>
        <w:t>Een ZIZO-beslissing werd reeds op de Open Vlacc-website gecommuniceerd, vóórdat het verslag werd goedgekeurd. Dit gaf wat communicatieproblemen in Brugge. Dit is inderdaad niet de bedoeling: eerst wordt een verslag ter goedkeuring op het forum gedeeld, nadien gepubliceerd op de website en pas daarna wordt er gecommuniceerd naar de lokale bibliotheken.</w:t>
      </w:r>
    </w:p>
    <w:p w:rsidR="00213912" w:rsidRPr="00813051" w:rsidRDefault="00213912" w:rsidP="00213912">
      <w:pPr>
        <w:pStyle w:val="Kop1"/>
      </w:pPr>
      <w:bookmarkStart w:id="34" w:name="_Toc54960618"/>
      <w:bookmarkStart w:id="35" w:name="_Toc65833238"/>
      <w:bookmarkStart w:id="36" w:name="_Toc66366363"/>
      <w:r w:rsidRPr="00213912">
        <w:lastRenderedPageBreak/>
        <w:t>Datum</w:t>
      </w:r>
      <w:r>
        <w:t xml:space="preserve"> volgende vergadering</w:t>
      </w:r>
      <w:bookmarkEnd w:id="34"/>
      <w:bookmarkEnd w:id="35"/>
      <w:bookmarkEnd w:id="36"/>
    </w:p>
    <w:p w:rsidR="00213912" w:rsidRPr="00907221" w:rsidRDefault="00213912" w:rsidP="00213912">
      <w:r>
        <w:rPr>
          <w:lang w:eastAsia="nl-BE"/>
        </w:rPr>
        <w:t xml:space="preserve">Voor het volgend overleg wordt gekozen voor 24/6/2021  10-11:30 </w:t>
      </w:r>
      <w:r w:rsidR="000B239B">
        <w:rPr>
          <w:lang w:eastAsia="nl-BE"/>
        </w:rPr>
        <w:t>(</w:t>
      </w:r>
      <w:r>
        <w:rPr>
          <w:lang w:eastAsia="nl-BE"/>
        </w:rPr>
        <w:t>of uitstel naar september als er niet voldoende agendapunten</w:t>
      </w:r>
      <w:r w:rsidR="000B239B">
        <w:rPr>
          <w:lang w:eastAsia="nl-BE"/>
        </w:rPr>
        <w:t xml:space="preserve"> zijn).</w:t>
      </w:r>
      <w:r>
        <w:rPr>
          <w:lang w:eastAsia="nl-BE"/>
        </w:rPr>
        <w:br/>
      </w:r>
    </w:p>
    <w:p w:rsidR="002069DE" w:rsidRDefault="002069DE" w:rsidP="00E572EE">
      <w:pPr>
        <w:rPr>
          <w:lang w:eastAsia="nl-BE"/>
        </w:rPr>
      </w:pPr>
    </w:p>
    <w:p w:rsidR="002069DE" w:rsidRDefault="002069DE" w:rsidP="002069DE">
      <w:pPr>
        <w:pStyle w:val="Kop1"/>
        <w:numPr>
          <w:ilvl w:val="0"/>
          <w:numId w:val="0"/>
        </w:numPr>
        <w:ind w:left="432"/>
      </w:pPr>
      <w:r>
        <w:br w:type="page"/>
      </w:r>
      <w:bookmarkStart w:id="37" w:name="_Toc54960617"/>
      <w:bookmarkStart w:id="38" w:name="_Toc65833237"/>
      <w:bookmarkStart w:id="39" w:name="_Toc66366364"/>
      <w:r>
        <w:lastRenderedPageBreak/>
        <w:t>Aanwezigheden</w:t>
      </w:r>
      <w:bookmarkEnd w:id="37"/>
      <w:bookmarkEnd w:id="38"/>
      <w:bookmarkEnd w:id="39"/>
    </w:p>
    <w:tbl>
      <w:tblPr>
        <w:tblW w:w="0" w:type="auto"/>
        <w:jc w:val="center"/>
        <w:tblBorders>
          <w:top w:val="dotted" w:sz="4" w:space="0" w:color="auto"/>
          <w:bottom w:val="dotted" w:sz="4" w:space="0" w:color="auto"/>
          <w:insideH w:val="dotted" w:sz="4" w:space="0" w:color="auto"/>
        </w:tblBorders>
        <w:tblLayout w:type="fixed"/>
        <w:tblLook w:val="0000" w:firstRow="0" w:lastRow="0" w:firstColumn="0" w:lastColumn="0" w:noHBand="0" w:noVBand="0"/>
      </w:tblPr>
      <w:tblGrid>
        <w:gridCol w:w="3302"/>
        <w:gridCol w:w="3205"/>
        <w:gridCol w:w="2074"/>
      </w:tblGrid>
      <w:tr w:rsidR="002069DE" w:rsidRPr="007D2D47" w:rsidTr="00A64148">
        <w:trPr>
          <w:trHeight w:val="480"/>
          <w:jc w:val="center"/>
        </w:trPr>
        <w:tc>
          <w:tcPr>
            <w:tcW w:w="3302" w:type="dxa"/>
            <w:vAlign w:val="center"/>
          </w:tcPr>
          <w:p w:rsidR="002069DE" w:rsidRPr="007D2D47" w:rsidRDefault="002069DE" w:rsidP="00A64148">
            <w:r w:rsidRPr="007D2D47">
              <w:t>Naam</w:t>
            </w:r>
          </w:p>
        </w:tc>
        <w:tc>
          <w:tcPr>
            <w:tcW w:w="3205" w:type="dxa"/>
          </w:tcPr>
          <w:p w:rsidR="002069DE" w:rsidRPr="006F2B15" w:rsidRDefault="002069DE" w:rsidP="00A64148">
            <w:r w:rsidRPr="007D2D47">
              <w:t>Organisati</w:t>
            </w:r>
            <w:r>
              <w:t>e</w:t>
            </w:r>
          </w:p>
        </w:tc>
        <w:tc>
          <w:tcPr>
            <w:tcW w:w="2074" w:type="dxa"/>
            <w:vAlign w:val="center"/>
          </w:tcPr>
          <w:p w:rsidR="002069DE" w:rsidRPr="007D2D47" w:rsidRDefault="002069DE" w:rsidP="00A64148">
            <w:r>
              <w:t>Aanwezig</w:t>
            </w:r>
            <w:r w:rsidRPr="007D2D47">
              <w:t>/</w:t>
            </w:r>
            <w:r w:rsidRPr="007D2D47">
              <w:br/>
              <w:t>ve</w:t>
            </w:r>
            <w:r>
              <w:t>rontschuldigd</w:t>
            </w:r>
          </w:p>
        </w:tc>
      </w:tr>
      <w:tr w:rsidR="002069DE" w:rsidRPr="007D2D47" w:rsidTr="00A64148">
        <w:trPr>
          <w:trHeight w:val="420"/>
          <w:jc w:val="center"/>
        </w:trPr>
        <w:tc>
          <w:tcPr>
            <w:tcW w:w="3302" w:type="dxa"/>
            <w:vAlign w:val="center"/>
          </w:tcPr>
          <w:p w:rsidR="002069DE" w:rsidRPr="007D2D47" w:rsidRDefault="002069DE" w:rsidP="00A64148">
            <w:r>
              <w:t>Annika Buysse</w:t>
            </w:r>
          </w:p>
        </w:tc>
        <w:tc>
          <w:tcPr>
            <w:tcW w:w="3205" w:type="dxa"/>
            <w:vAlign w:val="center"/>
          </w:tcPr>
          <w:p w:rsidR="002069DE" w:rsidRDefault="002069DE" w:rsidP="00A64148">
            <w:r>
              <w:t>BC Gent</w:t>
            </w:r>
          </w:p>
        </w:tc>
        <w:tc>
          <w:tcPr>
            <w:tcW w:w="2074" w:type="dxa"/>
            <w:vAlign w:val="center"/>
          </w:tcPr>
          <w:p w:rsidR="002069DE" w:rsidRDefault="002069DE" w:rsidP="00A64148">
            <w:pPr>
              <w:jc w:val="center"/>
            </w:pPr>
            <w:r>
              <w:t>A</w:t>
            </w:r>
          </w:p>
        </w:tc>
      </w:tr>
      <w:tr w:rsidR="002069DE" w:rsidRPr="007D2D47" w:rsidTr="00A64148">
        <w:trPr>
          <w:trHeight w:val="387"/>
          <w:jc w:val="center"/>
        </w:trPr>
        <w:tc>
          <w:tcPr>
            <w:tcW w:w="3302" w:type="dxa"/>
            <w:vAlign w:val="center"/>
          </w:tcPr>
          <w:p w:rsidR="002069DE" w:rsidRDefault="002069DE" w:rsidP="00A64148">
            <w:r>
              <w:t>Hannelore Baudewyn</w:t>
            </w:r>
          </w:p>
        </w:tc>
        <w:tc>
          <w:tcPr>
            <w:tcW w:w="3205" w:type="dxa"/>
            <w:vAlign w:val="center"/>
          </w:tcPr>
          <w:p w:rsidR="002069DE" w:rsidRDefault="002069DE" w:rsidP="00A64148">
            <w:r>
              <w:t>BC Gent</w:t>
            </w:r>
          </w:p>
        </w:tc>
        <w:tc>
          <w:tcPr>
            <w:tcW w:w="2074" w:type="dxa"/>
            <w:vAlign w:val="center"/>
          </w:tcPr>
          <w:p w:rsidR="002069DE" w:rsidRPr="007D2D47" w:rsidRDefault="002069DE" w:rsidP="00A64148">
            <w:pPr>
              <w:jc w:val="center"/>
            </w:pPr>
            <w:r>
              <w:t>A</w:t>
            </w:r>
          </w:p>
        </w:tc>
      </w:tr>
      <w:tr w:rsidR="002069DE" w:rsidRPr="007D2D47" w:rsidTr="00A64148">
        <w:trPr>
          <w:trHeight w:val="420"/>
          <w:jc w:val="center"/>
        </w:trPr>
        <w:tc>
          <w:tcPr>
            <w:tcW w:w="3302" w:type="dxa"/>
            <w:vAlign w:val="center"/>
          </w:tcPr>
          <w:p w:rsidR="002069DE" w:rsidRPr="007D2D47" w:rsidRDefault="002069DE" w:rsidP="00A64148">
            <w:r>
              <w:t>Katrien Hennen</w:t>
            </w:r>
          </w:p>
        </w:tc>
        <w:tc>
          <w:tcPr>
            <w:tcW w:w="3205" w:type="dxa"/>
            <w:vAlign w:val="center"/>
          </w:tcPr>
          <w:p w:rsidR="002069DE" w:rsidRDefault="002069DE" w:rsidP="00A64148">
            <w:r>
              <w:t>BC Gent</w:t>
            </w:r>
          </w:p>
        </w:tc>
        <w:tc>
          <w:tcPr>
            <w:tcW w:w="2074" w:type="dxa"/>
            <w:vAlign w:val="center"/>
          </w:tcPr>
          <w:p w:rsidR="002069DE" w:rsidRDefault="002069DE" w:rsidP="00A64148">
            <w:pPr>
              <w:jc w:val="center"/>
            </w:pPr>
            <w:r>
              <w:t>A</w:t>
            </w:r>
          </w:p>
        </w:tc>
      </w:tr>
      <w:tr w:rsidR="002069DE" w:rsidRPr="007D2D47" w:rsidTr="00A64148">
        <w:trPr>
          <w:trHeight w:val="420"/>
          <w:jc w:val="center"/>
        </w:trPr>
        <w:tc>
          <w:tcPr>
            <w:tcW w:w="3302" w:type="dxa"/>
            <w:vAlign w:val="center"/>
          </w:tcPr>
          <w:p w:rsidR="002069DE" w:rsidRDefault="002069DE" w:rsidP="00A64148">
            <w:r>
              <w:t>Valérie Puttevils</w:t>
            </w:r>
          </w:p>
        </w:tc>
        <w:tc>
          <w:tcPr>
            <w:tcW w:w="3205" w:type="dxa"/>
            <w:vAlign w:val="center"/>
          </w:tcPr>
          <w:p w:rsidR="002069DE" w:rsidRDefault="002069DE" w:rsidP="00A64148">
            <w:r>
              <w:t>BC Gent</w:t>
            </w:r>
          </w:p>
        </w:tc>
        <w:tc>
          <w:tcPr>
            <w:tcW w:w="2074" w:type="dxa"/>
            <w:vAlign w:val="center"/>
          </w:tcPr>
          <w:p w:rsidR="002069DE" w:rsidRDefault="002069DE" w:rsidP="00A64148">
            <w:pPr>
              <w:jc w:val="center"/>
            </w:pPr>
            <w:r>
              <w:t>A</w:t>
            </w:r>
          </w:p>
        </w:tc>
      </w:tr>
      <w:tr w:rsidR="002069DE" w:rsidRPr="007D2D47" w:rsidTr="00A64148">
        <w:trPr>
          <w:trHeight w:val="420"/>
          <w:jc w:val="center"/>
        </w:trPr>
        <w:tc>
          <w:tcPr>
            <w:tcW w:w="3302" w:type="dxa"/>
            <w:vAlign w:val="center"/>
          </w:tcPr>
          <w:p w:rsidR="002069DE" w:rsidRPr="007D2D47" w:rsidRDefault="002069DE" w:rsidP="00A64148">
            <w:r w:rsidRPr="007D2D47">
              <w:t>Marjan Hauchecorne</w:t>
            </w:r>
            <w:r>
              <w:t xml:space="preserve"> </w:t>
            </w:r>
          </w:p>
        </w:tc>
        <w:tc>
          <w:tcPr>
            <w:tcW w:w="3205" w:type="dxa"/>
            <w:vAlign w:val="center"/>
          </w:tcPr>
          <w:p w:rsidR="002069DE" w:rsidRDefault="002069DE" w:rsidP="00A64148">
            <w:r>
              <w:t>BC Antwerpen</w:t>
            </w:r>
          </w:p>
        </w:tc>
        <w:tc>
          <w:tcPr>
            <w:tcW w:w="2074" w:type="dxa"/>
            <w:vAlign w:val="center"/>
          </w:tcPr>
          <w:p w:rsidR="002069DE" w:rsidRDefault="002069DE" w:rsidP="00A64148">
            <w:pPr>
              <w:jc w:val="center"/>
            </w:pPr>
            <w:r>
              <w:t>A</w:t>
            </w:r>
          </w:p>
        </w:tc>
      </w:tr>
      <w:tr w:rsidR="002069DE" w:rsidRPr="007D2D47" w:rsidTr="00A64148">
        <w:trPr>
          <w:trHeight w:val="420"/>
          <w:jc w:val="center"/>
        </w:trPr>
        <w:tc>
          <w:tcPr>
            <w:tcW w:w="3302" w:type="dxa"/>
            <w:vAlign w:val="center"/>
          </w:tcPr>
          <w:p w:rsidR="002069DE" w:rsidRPr="007D2D47" w:rsidRDefault="002069DE" w:rsidP="00A64148">
            <w:r w:rsidRPr="007D2D47">
              <w:t>Karen Dierckx</w:t>
            </w:r>
          </w:p>
        </w:tc>
        <w:tc>
          <w:tcPr>
            <w:tcW w:w="3205" w:type="dxa"/>
            <w:vAlign w:val="center"/>
          </w:tcPr>
          <w:p w:rsidR="002069DE" w:rsidRPr="007D2D47" w:rsidRDefault="002069DE" w:rsidP="00A64148">
            <w:r w:rsidRPr="007D2D47">
              <w:t>Bibliotheek Antwerpen</w:t>
            </w:r>
          </w:p>
        </w:tc>
        <w:tc>
          <w:tcPr>
            <w:tcW w:w="2074" w:type="dxa"/>
            <w:vAlign w:val="center"/>
          </w:tcPr>
          <w:p w:rsidR="002069DE" w:rsidRPr="007D2D47" w:rsidRDefault="002069DE" w:rsidP="00A64148">
            <w:pPr>
              <w:jc w:val="center"/>
            </w:pPr>
            <w:r>
              <w:t>A</w:t>
            </w:r>
          </w:p>
        </w:tc>
      </w:tr>
      <w:tr w:rsidR="002069DE" w:rsidRPr="007D2D47" w:rsidTr="00A64148">
        <w:trPr>
          <w:trHeight w:val="420"/>
          <w:jc w:val="center"/>
        </w:trPr>
        <w:tc>
          <w:tcPr>
            <w:tcW w:w="3302" w:type="dxa"/>
            <w:vAlign w:val="center"/>
          </w:tcPr>
          <w:p w:rsidR="002069DE" w:rsidRPr="007D2D47" w:rsidRDefault="002069DE" w:rsidP="00A64148">
            <w:r w:rsidRPr="007D2D47">
              <w:t>Catherine Michielssen</w:t>
            </w:r>
          </w:p>
        </w:tc>
        <w:tc>
          <w:tcPr>
            <w:tcW w:w="3205" w:type="dxa"/>
            <w:vAlign w:val="center"/>
          </w:tcPr>
          <w:p w:rsidR="002069DE" w:rsidRPr="007D2D47" w:rsidRDefault="002069DE" w:rsidP="00A64148">
            <w:r w:rsidRPr="007D2D47">
              <w:t>Bibliotheek Brugge</w:t>
            </w:r>
          </w:p>
        </w:tc>
        <w:tc>
          <w:tcPr>
            <w:tcW w:w="2074" w:type="dxa"/>
            <w:vAlign w:val="center"/>
          </w:tcPr>
          <w:p w:rsidR="002069DE" w:rsidRPr="007D2D47" w:rsidRDefault="002069DE" w:rsidP="00A64148">
            <w:pPr>
              <w:jc w:val="center"/>
            </w:pPr>
            <w:r>
              <w:t>A</w:t>
            </w:r>
          </w:p>
        </w:tc>
      </w:tr>
      <w:tr w:rsidR="002069DE" w:rsidRPr="007D2D47" w:rsidTr="00A64148">
        <w:trPr>
          <w:trHeight w:val="420"/>
          <w:jc w:val="center"/>
        </w:trPr>
        <w:tc>
          <w:tcPr>
            <w:tcW w:w="3302" w:type="dxa"/>
            <w:vAlign w:val="center"/>
          </w:tcPr>
          <w:p w:rsidR="002069DE" w:rsidRPr="007D2D47" w:rsidRDefault="002069DE" w:rsidP="00A64148">
            <w:r>
              <w:t>Juul Brepoels</w:t>
            </w:r>
          </w:p>
        </w:tc>
        <w:tc>
          <w:tcPr>
            <w:tcW w:w="3205" w:type="dxa"/>
            <w:vAlign w:val="center"/>
          </w:tcPr>
          <w:p w:rsidR="002069DE" w:rsidRPr="007D2D47" w:rsidRDefault="002069DE" w:rsidP="00A64148">
            <w:r>
              <w:t>Bibliotheek Leuven</w:t>
            </w:r>
          </w:p>
        </w:tc>
        <w:tc>
          <w:tcPr>
            <w:tcW w:w="2074" w:type="dxa"/>
            <w:vAlign w:val="center"/>
          </w:tcPr>
          <w:p w:rsidR="002069DE" w:rsidRDefault="002069DE" w:rsidP="00A64148">
            <w:pPr>
              <w:jc w:val="center"/>
            </w:pPr>
            <w:r>
              <w:t>A</w:t>
            </w:r>
          </w:p>
        </w:tc>
      </w:tr>
      <w:tr w:rsidR="002069DE" w:rsidRPr="007D2D47" w:rsidTr="00A64148">
        <w:trPr>
          <w:trHeight w:val="420"/>
          <w:jc w:val="center"/>
        </w:trPr>
        <w:tc>
          <w:tcPr>
            <w:tcW w:w="3302" w:type="dxa"/>
            <w:vAlign w:val="center"/>
          </w:tcPr>
          <w:p w:rsidR="002069DE" w:rsidRDefault="002069DE" w:rsidP="00A64148">
            <w:r>
              <w:t>Martine Vanacker</w:t>
            </w:r>
          </w:p>
        </w:tc>
        <w:tc>
          <w:tcPr>
            <w:tcW w:w="3205" w:type="dxa"/>
            <w:vAlign w:val="center"/>
          </w:tcPr>
          <w:p w:rsidR="002069DE" w:rsidRDefault="002069DE" w:rsidP="00A64148">
            <w:r>
              <w:t>Muntpunt</w:t>
            </w:r>
          </w:p>
        </w:tc>
        <w:tc>
          <w:tcPr>
            <w:tcW w:w="2074" w:type="dxa"/>
            <w:vAlign w:val="center"/>
          </w:tcPr>
          <w:p w:rsidR="002069DE" w:rsidRDefault="002069DE" w:rsidP="00A64148">
            <w:pPr>
              <w:jc w:val="center"/>
            </w:pPr>
            <w:r>
              <w:t>A</w:t>
            </w:r>
          </w:p>
        </w:tc>
      </w:tr>
      <w:tr w:rsidR="002069DE" w:rsidRPr="007D2D47" w:rsidTr="00A64148">
        <w:trPr>
          <w:trHeight w:val="420"/>
          <w:jc w:val="center"/>
        </w:trPr>
        <w:tc>
          <w:tcPr>
            <w:tcW w:w="3302" w:type="dxa"/>
            <w:vAlign w:val="center"/>
          </w:tcPr>
          <w:p w:rsidR="002069DE" w:rsidRPr="007D2D47" w:rsidRDefault="002069DE" w:rsidP="00A64148">
            <w:r>
              <w:t>Johan Waumans</w:t>
            </w:r>
          </w:p>
        </w:tc>
        <w:tc>
          <w:tcPr>
            <w:tcW w:w="3205" w:type="dxa"/>
            <w:vAlign w:val="center"/>
          </w:tcPr>
          <w:p w:rsidR="002069DE" w:rsidRPr="007D2D47" w:rsidRDefault="002069DE" w:rsidP="00A64148">
            <w:r>
              <w:t>Muntpunt</w:t>
            </w:r>
          </w:p>
        </w:tc>
        <w:tc>
          <w:tcPr>
            <w:tcW w:w="2074" w:type="dxa"/>
            <w:vAlign w:val="center"/>
          </w:tcPr>
          <w:p w:rsidR="002069DE" w:rsidRPr="007D2D47" w:rsidRDefault="002069DE" w:rsidP="00A64148">
            <w:pPr>
              <w:jc w:val="center"/>
            </w:pPr>
            <w:r>
              <w:t>V</w:t>
            </w:r>
          </w:p>
        </w:tc>
      </w:tr>
      <w:tr w:rsidR="002069DE" w:rsidRPr="007D2D47" w:rsidTr="00A64148">
        <w:trPr>
          <w:trHeight w:val="420"/>
          <w:jc w:val="center"/>
        </w:trPr>
        <w:tc>
          <w:tcPr>
            <w:tcW w:w="3302" w:type="dxa"/>
            <w:vAlign w:val="center"/>
          </w:tcPr>
          <w:p w:rsidR="002069DE" w:rsidRPr="007D2D47" w:rsidRDefault="002069DE" w:rsidP="00A64148">
            <w:r>
              <w:t>Katrien Geers</w:t>
            </w:r>
          </w:p>
        </w:tc>
        <w:tc>
          <w:tcPr>
            <w:tcW w:w="3205" w:type="dxa"/>
            <w:vAlign w:val="center"/>
          </w:tcPr>
          <w:p w:rsidR="002069DE" w:rsidRPr="007D2D47" w:rsidRDefault="002069DE" w:rsidP="00A64148">
            <w:r>
              <w:t>Bibliotheek Gent</w:t>
            </w:r>
          </w:p>
        </w:tc>
        <w:tc>
          <w:tcPr>
            <w:tcW w:w="2074" w:type="dxa"/>
            <w:vAlign w:val="center"/>
          </w:tcPr>
          <w:p w:rsidR="002069DE" w:rsidRDefault="002069DE" w:rsidP="00A64148">
            <w:pPr>
              <w:jc w:val="center"/>
            </w:pPr>
            <w:r>
              <w:t>A</w:t>
            </w:r>
          </w:p>
        </w:tc>
      </w:tr>
      <w:tr w:rsidR="002069DE" w:rsidRPr="007D2D47" w:rsidTr="00A64148">
        <w:trPr>
          <w:trHeight w:val="420"/>
          <w:jc w:val="center"/>
        </w:trPr>
        <w:tc>
          <w:tcPr>
            <w:tcW w:w="3302" w:type="dxa"/>
            <w:vAlign w:val="center"/>
          </w:tcPr>
          <w:p w:rsidR="002069DE" w:rsidRPr="007D2D47" w:rsidRDefault="002069DE" w:rsidP="00A64148">
            <w:r>
              <w:t xml:space="preserve">Julie </w:t>
            </w:r>
            <w:proofErr w:type="spellStart"/>
            <w:r>
              <w:t>Vanoppen</w:t>
            </w:r>
            <w:proofErr w:type="spellEnd"/>
          </w:p>
        </w:tc>
        <w:tc>
          <w:tcPr>
            <w:tcW w:w="3205" w:type="dxa"/>
            <w:vAlign w:val="center"/>
          </w:tcPr>
          <w:p w:rsidR="002069DE" w:rsidRPr="007D2D47" w:rsidRDefault="002069DE" w:rsidP="00A64148">
            <w:r>
              <w:t>Bibliotheek</w:t>
            </w:r>
            <w:r w:rsidRPr="007D2D47">
              <w:t xml:space="preserve"> Hasselt</w:t>
            </w:r>
          </w:p>
        </w:tc>
        <w:tc>
          <w:tcPr>
            <w:tcW w:w="2074" w:type="dxa"/>
            <w:vAlign w:val="center"/>
          </w:tcPr>
          <w:p w:rsidR="002069DE" w:rsidRPr="007D2D47" w:rsidRDefault="002069DE" w:rsidP="00A64148">
            <w:pPr>
              <w:jc w:val="center"/>
            </w:pPr>
            <w:r>
              <w:t>A</w:t>
            </w:r>
          </w:p>
        </w:tc>
      </w:tr>
      <w:tr w:rsidR="002069DE" w:rsidRPr="007D2D47" w:rsidTr="00A64148">
        <w:trPr>
          <w:trHeight w:val="420"/>
          <w:jc w:val="center"/>
        </w:trPr>
        <w:tc>
          <w:tcPr>
            <w:tcW w:w="3302" w:type="dxa"/>
            <w:vAlign w:val="center"/>
          </w:tcPr>
          <w:p w:rsidR="002069DE" w:rsidRDefault="002069DE" w:rsidP="00A64148">
            <w:r>
              <w:t>Linda Hamers</w:t>
            </w:r>
          </w:p>
        </w:tc>
        <w:tc>
          <w:tcPr>
            <w:tcW w:w="3205" w:type="dxa"/>
            <w:vAlign w:val="center"/>
          </w:tcPr>
          <w:p w:rsidR="002069DE" w:rsidRDefault="002069DE" w:rsidP="00A64148">
            <w:r>
              <w:t>Bibliotheek Hasselt</w:t>
            </w:r>
          </w:p>
        </w:tc>
        <w:tc>
          <w:tcPr>
            <w:tcW w:w="2074" w:type="dxa"/>
            <w:vAlign w:val="center"/>
          </w:tcPr>
          <w:p w:rsidR="002069DE" w:rsidRDefault="002069DE" w:rsidP="00A64148">
            <w:pPr>
              <w:jc w:val="center"/>
            </w:pPr>
            <w:r>
              <w:t>A</w:t>
            </w:r>
          </w:p>
        </w:tc>
      </w:tr>
      <w:tr w:rsidR="002069DE" w:rsidRPr="007D2D47" w:rsidTr="00A64148">
        <w:trPr>
          <w:trHeight w:val="420"/>
          <w:jc w:val="center"/>
        </w:trPr>
        <w:tc>
          <w:tcPr>
            <w:tcW w:w="3302" w:type="dxa"/>
            <w:vAlign w:val="center"/>
          </w:tcPr>
          <w:p w:rsidR="002069DE" w:rsidRDefault="002069DE" w:rsidP="00A64148">
            <w:r>
              <w:t>Greta Wouters</w:t>
            </w:r>
          </w:p>
        </w:tc>
        <w:tc>
          <w:tcPr>
            <w:tcW w:w="3205" w:type="dxa"/>
            <w:vAlign w:val="center"/>
          </w:tcPr>
          <w:p w:rsidR="002069DE" w:rsidRDefault="002069DE" w:rsidP="00A64148">
            <w:r>
              <w:t>Bibliotheek Hasselt</w:t>
            </w:r>
          </w:p>
        </w:tc>
        <w:tc>
          <w:tcPr>
            <w:tcW w:w="2074" w:type="dxa"/>
            <w:vAlign w:val="center"/>
          </w:tcPr>
          <w:p w:rsidR="002069DE" w:rsidRDefault="002069DE" w:rsidP="00A64148">
            <w:pPr>
              <w:jc w:val="center"/>
            </w:pPr>
            <w:r>
              <w:t>A</w:t>
            </w:r>
          </w:p>
        </w:tc>
      </w:tr>
      <w:tr w:rsidR="002069DE" w:rsidRPr="007D2D47" w:rsidTr="00A64148">
        <w:trPr>
          <w:trHeight w:val="420"/>
          <w:jc w:val="center"/>
        </w:trPr>
        <w:tc>
          <w:tcPr>
            <w:tcW w:w="3302" w:type="dxa"/>
            <w:vAlign w:val="center"/>
          </w:tcPr>
          <w:p w:rsidR="002069DE" w:rsidRPr="007D2D47" w:rsidRDefault="002069DE" w:rsidP="00A64148">
            <w:r w:rsidRPr="007D2D47">
              <w:t>Hilde Vandeput</w:t>
            </w:r>
          </w:p>
        </w:tc>
        <w:tc>
          <w:tcPr>
            <w:tcW w:w="3205" w:type="dxa"/>
            <w:vAlign w:val="center"/>
          </w:tcPr>
          <w:p w:rsidR="002069DE" w:rsidRPr="007D2D47" w:rsidRDefault="002069DE" w:rsidP="00A64148">
            <w:r>
              <w:t xml:space="preserve">Bibliotheek Hasselt </w:t>
            </w:r>
          </w:p>
        </w:tc>
        <w:tc>
          <w:tcPr>
            <w:tcW w:w="2074" w:type="dxa"/>
            <w:vAlign w:val="center"/>
          </w:tcPr>
          <w:p w:rsidR="002069DE" w:rsidRPr="00AC1D07" w:rsidRDefault="002069DE" w:rsidP="00A64148">
            <w:pPr>
              <w:jc w:val="center"/>
            </w:pPr>
            <w:r>
              <w:t>A</w:t>
            </w:r>
          </w:p>
        </w:tc>
      </w:tr>
      <w:tr w:rsidR="002069DE" w:rsidRPr="007D2D47" w:rsidTr="00A64148">
        <w:trPr>
          <w:trHeight w:val="420"/>
          <w:jc w:val="center"/>
        </w:trPr>
        <w:tc>
          <w:tcPr>
            <w:tcW w:w="3302" w:type="dxa"/>
            <w:vAlign w:val="center"/>
          </w:tcPr>
          <w:p w:rsidR="002069DE" w:rsidRPr="007D2D47" w:rsidRDefault="002069DE" w:rsidP="00A64148">
            <w:r>
              <w:t>Guy Cools</w:t>
            </w:r>
          </w:p>
        </w:tc>
        <w:tc>
          <w:tcPr>
            <w:tcW w:w="3205" w:type="dxa"/>
            <w:vAlign w:val="center"/>
          </w:tcPr>
          <w:p w:rsidR="002069DE" w:rsidRPr="007D2D47" w:rsidRDefault="002069DE" w:rsidP="00A64148">
            <w:r>
              <w:t>Cultuurconnect (</w:t>
            </w:r>
            <w:r w:rsidRPr="007D2D47">
              <w:t>PBS Vlaams-Brabant</w:t>
            </w:r>
            <w:r>
              <w:t>)</w:t>
            </w:r>
          </w:p>
        </w:tc>
        <w:tc>
          <w:tcPr>
            <w:tcW w:w="2074" w:type="dxa"/>
            <w:vAlign w:val="center"/>
          </w:tcPr>
          <w:p w:rsidR="002069DE" w:rsidRPr="007D2D47" w:rsidRDefault="002069DE" w:rsidP="00A64148">
            <w:pPr>
              <w:jc w:val="center"/>
            </w:pPr>
            <w:r>
              <w:t>V</w:t>
            </w:r>
          </w:p>
        </w:tc>
      </w:tr>
    </w:tbl>
    <w:p w:rsidR="002069DE" w:rsidRPr="00813051" w:rsidRDefault="002069DE" w:rsidP="002069DE"/>
    <w:p w:rsidR="002069DE" w:rsidRPr="002F536A" w:rsidRDefault="002069DE" w:rsidP="002069DE">
      <w:pPr>
        <w:pStyle w:val="Plattetekst"/>
      </w:pPr>
    </w:p>
    <w:p w:rsidR="002069DE" w:rsidRDefault="002069DE" w:rsidP="002069DE"/>
    <w:p w:rsidR="00A64148" w:rsidRDefault="00A64148"/>
    <w:sectPr w:rsidR="00A64148" w:rsidSect="00A64148">
      <w:footerReference w:type="default" r:id="rId39"/>
      <w:headerReference w:type="first" r:id="rId40"/>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49FC" w:rsidRDefault="002349FC">
      <w:r>
        <w:separator/>
      </w:r>
    </w:p>
  </w:endnote>
  <w:endnote w:type="continuationSeparator" w:id="0">
    <w:p w:rsidR="002349FC" w:rsidRDefault="00234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altName w:val="Franklin Gothic Medium"/>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476" w:rsidRPr="00F5191E" w:rsidRDefault="00186476" w:rsidP="00A64148">
    <w:pPr>
      <w:rPr>
        <w:lang w:val="nl-BE"/>
      </w:rPr>
    </w:pPr>
    <w:r>
      <w:rPr>
        <w:lang w:val="nl-BE"/>
      </w:rPr>
      <w:t>Cultuurconnect</w:t>
    </w:r>
    <w:r>
      <w:rPr>
        <w:lang w:val="nl-BE"/>
      </w:rPr>
      <w:tab/>
    </w:r>
    <w:r>
      <w:rPr>
        <w:lang w:val="nl-BE"/>
      </w:rPr>
      <w:tab/>
    </w:r>
    <w:r>
      <w:rPr>
        <w:lang w:val="nl-BE"/>
      </w:rPr>
      <w:tab/>
    </w:r>
    <w:r>
      <w:rPr>
        <w:lang w:val="nl-BE"/>
      </w:rPr>
      <w:tab/>
      <w:t xml:space="preserve">Werkgroep </w:t>
    </w:r>
    <w:proofErr w:type="spellStart"/>
    <w:r>
      <w:rPr>
        <w:lang w:val="nl-BE"/>
      </w:rPr>
      <w:t>Catalografie</w:t>
    </w:r>
    <w:proofErr w:type="spellEnd"/>
    <w:r>
      <w:rPr>
        <w:lang w:val="nl-BE"/>
      </w:rPr>
      <w:t xml:space="preserve"> </w:t>
    </w:r>
    <w:r>
      <w:t>04/03/2021</w:t>
    </w:r>
    <w:r>
      <w:rPr>
        <w:lang w:val="nl-BE"/>
      </w:rPr>
      <w:tab/>
    </w:r>
    <w:r>
      <w:rPr>
        <w:lang w:val="nl-BE"/>
      </w:rPr>
      <w:tab/>
    </w:r>
    <w:r>
      <w:rPr>
        <w:lang w:val="nl-BE"/>
      </w:rPr>
      <w:tab/>
    </w:r>
    <w:r>
      <w:rPr>
        <w:rStyle w:val="Paginanummer"/>
      </w:rPr>
      <w:fldChar w:fldCharType="begin"/>
    </w:r>
    <w:r>
      <w:rPr>
        <w:rStyle w:val="Paginanummer"/>
        <w:lang w:val="nl-BE"/>
      </w:rPr>
      <w:instrText xml:space="preserve"> PAGE </w:instrText>
    </w:r>
    <w:r>
      <w:rPr>
        <w:rStyle w:val="Paginanummer"/>
      </w:rPr>
      <w:fldChar w:fldCharType="separate"/>
    </w:r>
    <w:r w:rsidR="009F134C">
      <w:rPr>
        <w:rStyle w:val="Paginanummer"/>
        <w:noProof/>
        <w:lang w:val="nl-BE"/>
      </w:rPr>
      <w:t>13</w:t>
    </w:r>
    <w:r>
      <w:rPr>
        <w:rStyle w:val="Paginanummer"/>
      </w:rPr>
      <w:fldChar w:fldCharType="end"/>
    </w:r>
    <w:r>
      <w:rPr>
        <w:rStyle w:val="Paginanummer"/>
        <w:lang w:val="nl-BE"/>
      </w:rPr>
      <w:t>/</w:t>
    </w:r>
    <w:r>
      <w:rPr>
        <w:rStyle w:val="Paginanummer"/>
      </w:rPr>
      <w:fldChar w:fldCharType="begin"/>
    </w:r>
    <w:r>
      <w:rPr>
        <w:rStyle w:val="Paginanummer"/>
        <w:lang w:val="nl-BE"/>
      </w:rPr>
      <w:instrText xml:space="preserve"> NUMPAGES </w:instrText>
    </w:r>
    <w:r>
      <w:rPr>
        <w:rStyle w:val="Paginanummer"/>
      </w:rPr>
      <w:fldChar w:fldCharType="separate"/>
    </w:r>
    <w:r w:rsidR="009F134C">
      <w:rPr>
        <w:rStyle w:val="Paginanummer"/>
        <w:noProof/>
        <w:lang w:val="nl-BE"/>
      </w:rPr>
      <w:t>13</w:t>
    </w:r>
    <w:r>
      <w:rPr>
        <w:rStyle w:val="Paginanummer"/>
      </w:rPr>
      <w:fldChar w:fldCharType="end"/>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49FC" w:rsidRDefault="002349FC">
      <w:r>
        <w:separator/>
      </w:r>
    </w:p>
  </w:footnote>
  <w:footnote w:type="continuationSeparator" w:id="0">
    <w:p w:rsidR="002349FC" w:rsidRDefault="002349F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476" w:rsidRDefault="00186476">
    <w:pPr>
      <w:pStyle w:val="Koptekst"/>
    </w:pPr>
    <w:r>
      <w:rPr>
        <w:noProof/>
        <w:lang w:val="nl-BE" w:eastAsia="nl-BE"/>
      </w:rPr>
      <w:drawing>
        <wp:anchor distT="0" distB="0" distL="114300" distR="114300" simplePos="0" relativeHeight="251659264" behindDoc="0" locked="0" layoutInCell="1" allowOverlap="1" wp14:anchorId="6DE8DF75" wp14:editId="19D17275">
          <wp:simplePos x="0" y="0"/>
          <wp:positionH relativeFrom="column">
            <wp:posOffset>-342900</wp:posOffset>
          </wp:positionH>
          <wp:positionV relativeFrom="paragraph">
            <wp:posOffset>-121285</wp:posOffset>
          </wp:positionV>
          <wp:extent cx="1374775" cy="762000"/>
          <wp:effectExtent l="0" t="0" r="0" b="0"/>
          <wp:wrapNone/>
          <wp:docPr id="2" name="Afbeelding 2" descr="logoVLACCdef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VLACCdef_72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477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476" w:rsidRDefault="00186476">
    <w:pPr>
      <w:pStyle w:val="Koptekst"/>
    </w:pPr>
  </w:p>
  <w:p w:rsidR="00186476" w:rsidRDefault="00186476">
    <w:pPr>
      <w:pStyle w:val="Koptekst"/>
    </w:pPr>
  </w:p>
  <w:p w:rsidR="00186476" w:rsidRDefault="00186476">
    <w:pPr>
      <w:pStyle w:val="Koptekst"/>
    </w:pPr>
  </w:p>
  <w:p w:rsidR="00186476" w:rsidRDefault="00186476">
    <w:pPr>
      <w:pStyle w:val="Kopteks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F25AA"/>
    <w:multiLevelType w:val="hybridMultilevel"/>
    <w:tmpl w:val="956A93CA"/>
    <w:lvl w:ilvl="0" w:tplc="DBB670DA">
      <w:start w:val="3"/>
      <w:numFmt w:val="bullet"/>
      <w:lvlText w:val="-"/>
      <w:lvlJc w:val="left"/>
      <w:pPr>
        <w:tabs>
          <w:tab w:val="num" w:pos="1068"/>
        </w:tabs>
        <w:ind w:left="1068" w:hanging="360"/>
      </w:pPr>
      <w:rPr>
        <w:rFonts w:ascii="Verdana" w:eastAsia="Times New Roman" w:hAnsi="Verdana" w:cs="Lucida Sans Unicode" w:hint="default"/>
      </w:rPr>
    </w:lvl>
    <w:lvl w:ilvl="1" w:tplc="04090003" w:tentative="1">
      <w:start w:val="1"/>
      <w:numFmt w:val="bullet"/>
      <w:lvlText w:val="o"/>
      <w:lvlJc w:val="left"/>
      <w:pPr>
        <w:tabs>
          <w:tab w:val="num" w:pos="1788"/>
        </w:tabs>
        <w:ind w:left="1788" w:hanging="360"/>
      </w:pPr>
      <w:rPr>
        <w:rFonts w:ascii="Courier New" w:hAnsi="Courier New" w:cs="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cs="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cs="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1" w15:restartNumberingAfterBreak="0">
    <w:nsid w:val="27FF247A"/>
    <w:multiLevelType w:val="hybridMultilevel"/>
    <w:tmpl w:val="8D3EF6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55E32DF7"/>
    <w:multiLevelType w:val="hybridMultilevel"/>
    <w:tmpl w:val="1D00030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623436A0"/>
    <w:multiLevelType w:val="hybridMultilevel"/>
    <w:tmpl w:val="C4FC8F80"/>
    <w:lvl w:ilvl="0" w:tplc="08130001">
      <w:start w:val="1"/>
      <w:numFmt w:val="bullet"/>
      <w:lvlText w:val=""/>
      <w:lvlJc w:val="left"/>
      <w:pPr>
        <w:ind w:left="1425" w:hanging="360"/>
      </w:pPr>
      <w:rPr>
        <w:rFonts w:ascii="Symbol" w:hAnsi="Symbol" w:hint="default"/>
      </w:rPr>
    </w:lvl>
    <w:lvl w:ilvl="1" w:tplc="08130003" w:tentative="1">
      <w:start w:val="1"/>
      <w:numFmt w:val="bullet"/>
      <w:lvlText w:val="o"/>
      <w:lvlJc w:val="left"/>
      <w:pPr>
        <w:ind w:left="2145" w:hanging="360"/>
      </w:pPr>
      <w:rPr>
        <w:rFonts w:ascii="Courier New" w:hAnsi="Courier New" w:cs="Courier New" w:hint="default"/>
      </w:rPr>
    </w:lvl>
    <w:lvl w:ilvl="2" w:tplc="08130005" w:tentative="1">
      <w:start w:val="1"/>
      <w:numFmt w:val="bullet"/>
      <w:lvlText w:val=""/>
      <w:lvlJc w:val="left"/>
      <w:pPr>
        <w:ind w:left="2865" w:hanging="360"/>
      </w:pPr>
      <w:rPr>
        <w:rFonts w:ascii="Wingdings" w:hAnsi="Wingdings" w:hint="default"/>
      </w:rPr>
    </w:lvl>
    <w:lvl w:ilvl="3" w:tplc="08130001" w:tentative="1">
      <w:start w:val="1"/>
      <w:numFmt w:val="bullet"/>
      <w:lvlText w:val=""/>
      <w:lvlJc w:val="left"/>
      <w:pPr>
        <w:ind w:left="3585" w:hanging="360"/>
      </w:pPr>
      <w:rPr>
        <w:rFonts w:ascii="Symbol" w:hAnsi="Symbol" w:hint="default"/>
      </w:rPr>
    </w:lvl>
    <w:lvl w:ilvl="4" w:tplc="08130003" w:tentative="1">
      <w:start w:val="1"/>
      <w:numFmt w:val="bullet"/>
      <w:lvlText w:val="o"/>
      <w:lvlJc w:val="left"/>
      <w:pPr>
        <w:ind w:left="4305" w:hanging="360"/>
      </w:pPr>
      <w:rPr>
        <w:rFonts w:ascii="Courier New" w:hAnsi="Courier New" w:cs="Courier New" w:hint="default"/>
      </w:rPr>
    </w:lvl>
    <w:lvl w:ilvl="5" w:tplc="08130005" w:tentative="1">
      <w:start w:val="1"/>
      <w:numFmt w:val="bullet"/>
      <w:lvlText w:val=""/>
      <w:lvlJc w:val="left"/>
      <w:pPr>
        <w:ind w:left="5025" w:hanging="360"/>
      </w:pPr>
      <w:rPr>
        <w:rFonts w:ascii="Wingdings" w:hAnsi="Wingdings" w:hint="default"/>
      </w:rPr>
    </w:lvl>
    <w:lvl w:ilvl="6" w:tplc="08130001" w:tentative="1">
      <w:start w:val="1"/>
      <w:numFmt w:val="bullet"/>
      <w:lvlText w:val=""/>
      <w:lvlJc w:val="left"/>
      <w:pPr>
        <w:ind w:left="5745" w:hanging="360"/>
      </w:pPr>
      <w:rPr>
        <w:rFonts w:ascii="Symbol" w:hAnsi="Symbol" w:hint="default"/>
      </w:rPr>
    </w:lvl>
    <w:lvl w:ilvl="7" w:tplc="08130003" w:tentative="1">
      <w:start w:val="1"/>
      <w:numFmt w:val="bullet"/>
      <w:lvlText w:val="o"/>
      <w:lvlJc w:val="left"/>
      <w:pPr>
        <w:ind w:left="6465" w:hanging="360"/>
      </w:pPr>
      <w:rPr>
        <w:rFonts w:ascii="Courier New" w:hAnsi="Courier New" w:cs="Courier New" w:hint="default"/>
      </w:rPr>
    </w:lvl>
    <w:lvl w:ilvl="8" w:tplc="08130005" w:tentative="1">
      <w:start w:val="1"/>
      <w:numFmt w:val="bullet"/>
      <w:lvlText w:val=""/>
      <w:lvlJc w:val="left"/>
      <w:pPr>
        <w:ind w:left="7185" w:hanging="360"/>
      </w:pPr>
      <w:rPr>
        <w:rFonts w:ascii="Wingdings" w:hAnsi="Wingdings" w:hint="default"/>
      </w:rPr>
    </w:lvl>
  </w:abstractNum>
  <w:abstractNum w:abstractNumId="4" w15:restartNumberingAfterBreak="0">
    <w:nsid w:val="6A7312D9"/>
    <w:multiLevelType w:val="multilevel"/>
    <w:tmpl w:val="6CB4A498"/>
    <w:lvl w:ilvl="0">
      <w:start w:val="1"/>
      <w:numFmt w:val="decimal"/>
      <w:pStyle w:val="Kop1"/>
      <w:lvlText w:val="%1"/>
      <w:lvlJc w:val="left"/>
      <w:pPr>
        <w:tabs>
          <w:tab w:val="num" w:pos="716"/>
        </w:tabs>
        <w:ind w:left="716" w:hanging="432"/>
      </w:pPr>
    </w:lvl>
    <w:lvl w:ilvl="1">
      <w:start w:val="1"/>
      <w:numFmt w:val="decimal"/>
      <w:pStyle w:val="Kop2"/>
      <w:lvlText w:val="%1.%2"/>
      <w:lvlJc w:val="left"/>
      <w:pPr>
        <w:tabs>
          <w:tab w:val="num" w:pos="860"/>
        </w:tabs>
        <w:ind w:left="860" w:hanging="576"/>
      </w:pPr>
      <w:rPr>
        <w:rFonts w:ascii="Franklin Gothic Book" w:hAnsi="Franklin Gothic Book" w:hint="default"/>
        <w:sz w:val="32"/>
        <w:szCs w:val="32"/>
      </w:rPr>
    </w:lvl>
    <w:lvl w:ilvl="2">
      <w:start w:val="1"/>
      <w:numFmt w:val="decimal"/>
      <w:pStyle w:val="Kop3"/>
      <w:lvlText w:val="%1.%2.%3"/>
      <w:lvlJc w:val="left"/>
      <w:pPr>
        <w:tabs>
          <w:tab w:val="num" w:pos="3839"/>
        </w:tabs>
        <w:ind w:left="3839"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Kop4"/>
      <w:lvlText w:val="%1.%2.%3.%4"/>
      <w:lvlJc w:val="left"/>
      <w:pPr>
        <w:tabs>
          <w:tab w:val="num" w:pos="864"/>
        </w:tabs>
        <w:ind w:left="864" w:hanging="864"/>
      </w:pPr>
    </w:lvl>
    <w:lvl w:ilvl="4">
      <w:start w:val="1"/>
      <w:numFmt w:val="decimal"/>
      <w:pStyle w:val="Kop5"/>
      <w:lvlText w:val="%1.%2.%3.%4.%5"/>
      <w:lvlJc w:val="left"/>
      <w:pPr>
        <w:tabs>
          <w:tab w:val="num" w:pos="1008"/>
        </w:tabs>
        <w:ind w:left="1008" w:hanging="1008"/>
      </w:pPr>
    </w:lvl>
    <w:lvl w:ilvl="5">
      <w:start w:val="1"/>
      <w:numFmt w:val="decimal"/>
      <w:pStyle w:val="Kop6"/>
      <w:lvlText w:val="%1.%2.%3.%4.%5.%6"/>
      <w:lvlJc w:val="left"/>
      <w:pPr>
        <w:tabs>
          <w:tab w:val="num" w:pos="1152"/>
        </w:tabs>
        <w:ind w:left="1152" w:hanging="1152"/>
      </w:pPr>
    </w:lvl>
    <w:lvl w:ilvl="6">
      <w:start w:val="1"/>
      <w:numFmt w:val="decimal"/>
      <w:pStyle w:val="Kop7"/>
      <w:lvlText w:val="%1.%2.%3.%4.%5.%6.%7"/>
      <w:lvlJc w:val="left"/>
      <w:pPr>
        <w:tabs>
          <w:tab w:val="num" w:pos="1296"/>
        </w:tabs>
        <w:ind w:left="1296" w:hanging="1296"/>
      </w:pPr>
    </w:lvl>
    <w:lvl w:ilvl="7">
      <w:start w:val="1"/>
      <w:numFmt w:val="decimal"/>
      <w:pStyle w:val="Kop8"/>
      <w:lvlText w:val="%1.%2.%3.%4.%5.%6.%7.%8"/>
      <w:lvlJc w:val="left"/>
      <w:pPr>
        <w:tabs>
          <w:tab w:val="num" w:pos="1440"/>
        </w:tabs>
        <w:ind w:left="1440" w:hanging="1440"/>
      </w:pPr>
    </w:lvl>
    <w:lvl w:ilvl="8">
      <w:start w:val="1"/>
      <w:numFmt w:val="decimal"/>
      <w:pStyle w:val="Kop9"/>
      <w:lvlText w:val="%1.%2.%3.%4.%5.%6.%7.%8.%9"/>
      <w:lvlJc w:val="left"/>
      <w:pPr>
        <w:tabs>
          <w:tab w:val="num" w:pos="1584"/>
        </w:tabs>
        <w:ind w:left="1584" w:hanging="1584"/>
      </w:pPr>
    </w:lvl>
  </w:abstractNum>
  <w:num w:numId="1">
    <w:abstractNumId w:val="4"/>
  </w:num>
  <w:num w:numId="2">
    <w:abstractNumId w:val="4"/>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1"/>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9DE"/>
    <w:rsid w:val="000158F4"/>
    <w:rsid w:val="000252C3"/>
    <w:rsid w:val="000511EE"/>
    <w:rsid w:val="00074FF0"/>
    <w:rsid w:val="00090317"/>
    <w:rsid w:val="0009727D"/>
    <w:rsid w:val="000B239B"/>
    <w:rsid w:val="000C5D2A"/>
    <w:rsid w:val="00101348"/>
    <w:rsid w:val="00136252"/>
    <w:rsid w:val="001428FD"/>
    <w:rsid w:val="001531A5"/>
    <w:rsid w:val="00186476"/>
    <w:rsid w:val="00186F3A"/>
    <w:rsid w:val="001B731E"/>
    <w:rsid w:val="002069DE"/>
    <w:rsid w:val="00213912"/>
    <w:rsid w:val="0022339A"/>
    <w:rsid w:val="002349FC"/>
    <w:rsid w:val="00244812"/>
    <w:rsid w:val="00283686"/>
    <w:rsid w:val="00294BB7"/>
    <w:rsid w:val="002F59A9"/>
    <w:rsid w:val="00322F8C"/>
    <w:rsid w:val="0036335D"/>
    <w:rsid w:val="00365DFB"/>
    <w:rsid w:val="00396A26"/>
    <w:rsid w:val="003A4748"/>
    <w:rsid w:val="003A56EB"/>
    <w:rsid w:val="003D05BF"/>
    <w:rsid w:val="003F00A3"/>
    <w:rsid w:val="004011BA"/>
    <w:rsid w:val="00425FC7"/>
    <w:rsid w:val="00443D3A"/>
    <w:rsid w:val="00490D77"/>
    <w:rsid w:val="004B08DD"/>
    <w:rsid w:val="004F534B"/>
    <w:rsid w:val="0050162D"/>
    <w:rsid w:val="005B3972"/>
    <w:rsid w:val="005B53A0"/>
    <w:rsid w:val="005C0368"/>
    <w:rsid w:val="005F6F5B"/>
    <w:rsid w:val="00651F39"/>
    <w:rsid w:val="006B56A5"/>
    <w:rsid w:val="00715409"/>
    <w:rsid w:val="00716E9B"/>
    <w:rsid w:val="00723F2C"/>
    <w:rsid w:val="00732A09"/>
    <w:rsid w:val="007449F9"/>
    <w:rsid w:val="00744E5C"/>
    <w:rsid w:val="00753D18"/>
    <w:rsid w:val="00773F7C"/>
    <w:rsid w:val="007A3467"/>
    <w:rsid w:val="007C404A"/>
    <w:rsid w:val="008009A3"/>
    <w:rsid w:val="0086075F"/>
    <w:rsid w:val="00883A64"/>
    <w:rsid w:val="008B224F"/>
    <w:rsid w:val="008C2B42"/>
    <w:rsid w:val="008E7D98"/>
    <w:rsid w:val="00910D1D"/>
    <w:rsid w:val="0099600E"/>
    <w:rsid w:val="009C0504"/>
    <w:rsid w:val="009E5F29"/>
    <w:rsid w:val="009F134C"/>
    <w:rsid w:val="00A43C07"/>
    <w:rsid w:val="00A64148"/>
    <w:rsid w:val="00AE3DAE"/>
    <w:rsid w:val="00B0199A"/>
    <w:rsid w:val="00B3446D"/>
    <w:rsid w:val="00B44442"/>
    <w:rsid w:val="00B44D65"/>
    <w:rsid w:val="00BA2D11"/>
    <w:rsid w:val="00BA3CA0"/>
    <w:rsid w:val="00BB63B2"/>
    <w:rsid w:val="00BC49CB"/>
    <w:rsid w:val="00BE5AB2"/>
    <w:rsid w:val="00BF66D4"/>
    <w:rsid w:val="00C03337"/>
    <w:rsid w:val="00C13294"/>
    <w:rsid w:val="00C45F11"/>
    <w:rsid w:val="00C67FB9"/>
    <w:rsid w:val="00C85D7E"/>
    <w:rsid w:val="00C97FFD"/>
    <w:rsid w:val="00CA59E3"/>
    <w:rsid w:val="00CE59EA"/>
    <w:rsid w:val="00D61AE1"/>
    <w:rsid w:val="00D95D56"/>
    <w:rsid w:val="00E572EE"/>
    <w:rsid w:val="00F32B49"/>
    <w:rsid w:val="00F475EA"/>
    <w:rsid w:val="00F740CA"/>
    <w:rsid w:val="00FC0F4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AE133"/>
  <w15:chartTrackingRefBased/>
  <w15:docId w15:val="{36B1105C-193C-4A50-853E-4CA8AC97E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069DE"/>
    <w:pPr>
      <w:spacing w:after="0" w:line="240" w:lineRule="auto"/>
    </w:pPr>
    <w:rPr>
      <w:rFonts w:ascii="Calibri" w:eastAsia="Times New Roman" w:hAnsi="Calibri" w:cs="Times New Roman"/>
      <w:szCs w:val="24"/>
      <w:lang w:val="nl-NL" w:eastAsia="nl-NL"/>
    </w:rPr>
  </w:style>
  <w:style w:type="paragraph" w:styleId="Kop1">
    <w:name w:val="heading 1"/>
    <w:basedOn w:val="Standaard"/>
    <w:next w:val="Standaard"/>
    <w:link w:val="Kop1Char"/>
    <w:qFormat/>
    <w:rsid w:val="002069DE"/>
    <w:pPr>
      <w:keepNext/>
      <w:numPr>
        <w:numId w:val="1"/>
      </w:numPr>
      <w:pBdr>
        <w:bottom w:val="single" w:sz="4" w:space="1" w:color="auto"/>
      </w:pBdr>
      <w:spacing w:before="240" w:after="480"/>
      <w:outlineLvl w:val="0"/>
    </w:pPr>
    <w:rPr>
      <w:rFonts w:ascii="Franklin Gothic Book" w:hAnsi="Franklin Gothic Book" w:cs="Arial"/>
      <w:bCs/>
      <w:kern w:val="32"/>
      <w:sz w:val="36"/>
      <w:szCs w:val="32"/>
    </w:rPr>
  </w:style>
  <w:style w:type="paragraph" w:styleId="Kop2">
    <w:name w:val="heading 2"/>
    <w:basedOn w:val="Standaard"/>
    <w:next w:val="Standaard"/>
    <w:link w:val="Kop2Char"/>
    <w:qFormat/>
    <w:rsid w:val="002069DE"/>
    <w:pPr>
      <w:keepNext/>
      <w:numPr>
        <w:ilvl w:val="1"/>
        <w:numId w:val="1"/>
      </w:numPr>
      <w:tabs>
        <w:tab w:val="clear" w:pos="860"/>
        <w:tab w:val="num" w:pos="717"/>
        <w:tab w:val="left" w:pos="1134"/>
      </w:tabs>
      <w:spacing w:before="240" w:after="240"/>
      <w:ind w:left="717"/>
      <w:outlineLvl w:val="1"/>
    </w:pPr>
    <w:rPr>
      <w:rFonts w:ascii="Franklin Gothic Book" w:hAnsi="Franklin Gothic Book" w:cs="Arial"/>
      <w:bCs/>
      <w:iCs/>
      <w:sz w:val="32"/>
      <w:szCs w:val="28"/>
    </w:rPr>
  </w:style>
  <w:style w:type="paragraph" w:styleId="Kop3">
    <w:name w:val="heading 3"/>
    <w:basedOn w:val="Plattetekst"/>
    <w:next w:val="Standaard"/>
    <w:link w:val="Kop3Char"/>
    <w:qFormat/>
    <w:rsid w:val="002069DE"/>
    <w:pPr>
      <w:keepNext/>
      <w:numPr>
        <w:ilvl w:val="2"/>
        <w:numId w:val="1"/>
      </w:numPr>
      <w:tabs>
        <w:tab w:val="clear" w:pos="3839"/>
      </w:tabs>
      <w:spacing w:before="120"/>
      <w:ind w:left="1429"/>
      <w:outlineLvl w:val="2"/>
    </w:pPr>
    <w:rPr>
      <w:rFonts w:ascii="Franklin Gothic Book" w:hAnsi="Franklin Gothic Book" w:cs="Arial"/>
      <w:bCs/>
      <w:i/>
      <w:szCs w:val="26"/>
    </w:rPr>
  </w:style>
  <w:style w:type="paragraph" w:styleId="Kop4">
    <w:name w:val="heading 4"/>
    <w:basedOn w:val="Standaard"/>
    <w:next w:val="Standaard"/>
    <w:link w:val="Kop4Char"/>
    <w:qFormat/>
    <w:rsid w:val="002069DE"/>
    <w:pPr>
      <w:keepNext/>
      <w:numPr>
        <w:ilvl w:val="3"/>
        <w:numId w:val="1"/>
      </w:numPr>
      <w:spacing w:before="240" w:after="60"/>
      <w:outlineLvl w:val="3"/>
    </w:pPr>
    <w:rPr>
      <w:rFonts w:ascii="Times New Roman" w:hAnsi="Times New Roman"/>
      <w:b/>
      <w:bCs/>
      <w:sz w:val="28"/>
      <w:szCs w:val="28"/>
    </w:rPr>
  </w:style>
  <w:style w:type="paragraph" w:styleId="Kop5">
    <w:name w:val="heading 5"/>
    <w:basedOn w:val="Standaard"/>
    <w:next w:val="Standaard"/>
    <w:link w:val="Kop5Char"/>
    <w:qFormat/>
    <w:rsid w:val="002069DE"/>
    <w:pPr>
      <w:numPr>
        <w:ilvl w:val="4"/>
        <w:numId w:val="1"/>
      </w:numPr>
      <w:spacing w:before="240" w:after="60"/>
      <w:outlineLvl w:val="4"/>
    </w:pPr>
    <w:rPr>
      <w:b/>
      <w:bCs/>
      <w:i/>
      <w:iCs/>
      <w:sz w:val="26"/>
      <w:szCs w:val="26"/>
    </w:rPr>
  </w:style>
  <w:style w:type="paragraph" w:styleId="Kop6">
    <w:name w:val="heading 6"/>
    <w:basedOn w:val="Standaard"/>
    <w:next w:val="Standaard"/>
    <w:link w:val="Kop6Char"/>
    <w:qFormat/>
    <w:rsid w:val="002069DE"/>
    <w:pPr>
      <w:numPr>
        <w:ilvl w:val="5"/>
        <w:numId w:val="1"/>
      </w:numPr>
      <w:spacing w:before="240" w:after="60"/>
      <w:outlineLvl w:val="5"/>
    </w:pPr>
    <w:rPr>
      <w:rFonts w:ascii="Times New Roman" w:hAnsi="Times New Roman"/>
      <w:b/>
      <w:bCs/>
      <w:szCs w:val="22"/>
    </w:rPr>
  </w:style>
  <w:style w:type="paragraph" w:styleId="Kop7">
    <w:name w:val="heading 7"/>
    <w:basedOn w:val="Standaard"/>
    <w:next w:val="Standaard"/>
    <w:link w:val="Kop7Char"/>
    <w:qFormat/>
    <w:rsid w:val="002069DE"/>
    <w:pPr>
      <w:numPr>
        <w:ilvl w:val="6"/>
        <w:numId w:val="1"/>
      </w:numPr>
      <w:spacing w:before="240" w:after="60"/>
      <w:outlineLvl w:val="6"/>
    </w:pPr>
    <w:rPr>
      <w:rFonts w:ascii="Times New Roman" w:hAnsi="Times New Roman"/>
      <w:sz w:val="24"/>
    </w:rPr>
  </w:style>
  <w:style w:type="paragraph" w:styleId="Kop8">
    <w:name w:val="heading 8"/>
    <w:basedOn w:val="Standaard"/>
    <w:next w:val="Standaard"/>
    <w:link w:val="Kop8Char"/>
    <w:qFormat/>
    <w:rsid w:val="002069DE"/>
    <w:pPr>
      <w:numPr>
        <w:ilvl w:val="7"/>
        <w:numId w:val="1"/>
      </w:numPr>
      <w:spacing w:before="240" w:after="60"/>
      <w:outlineLvl w:val="7"/>
    </w:pPr>
    <w:rPr>
      <w:rFonts w:ascii="Times New Roman" w:hAnsi="Times New Roman"/>
      <w:i/>
      <w:iCs/>
      <w:sz w:val="24"/>
    </w:rPr>
  </w:style>
  <w:style w:type="paragraph" w:styleId="Kop9">
    <w:name w:val="heading 9"/>
    <w:basedOn w:val="Standaard"/>
    <w:next w:val="Standaard"/>
    <w:link w:val="Kop9Char"/>
    <w:qFormat/>
    <w:rsid w:val="002069DE"/>
    <w:pPr>
      <w:numPr>
        <w:ilvl w:val="8"/>
        <w:numId w:val="1"/>
      </w:numPr>
      <w:spacing w:before="240" w:after="60"/>
      <w:outlineLvl w:val="8"/>
    </w:pPr>
    <w:rPr>
      <w:rFonts w:ascii="Arial" w:hAnsi="Arial"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2069DE"/>
    <w:rPr>
      <w:rFonts w:ascii="Franklin Gothic Book" w:eastAsia="Times New Roman" w:hAnsi="Franklin Gothic Book" w:cs="Arial"/>
      <w:bCs/>
      <w:kern w:val="32"/>
      <w:sz w:val="36"/>
      <w:szCs w:val="32"/>
      <w:lang w:val="nl-NL" w:eastAsia="nl-NL"/>
    </w:rPr>
  </w:style>
  <w:style w:type="character" w:customStyle="1" w:styleId="Kop2Char">
    <w:name w:val="Kop 2 Char"/>
    <w:basedOn w:val="Standaardalinea-lettertype"/>
    <w:link w:val="Kop2"/>
    <w:rsid w:val="002069DE"/>
    <w:rPr>
      <w:rFonts w:ascii="Franklin Gothic Book" w:eastAsia="Times New Roman" w:hAnsi="Franklin Gothic Book" w:cs="Arial"/>
      <w:bCs/>
      <w:iCs/>
      <w:sz w:val="32"/>
      <w:szCs w:val="28"/>
      <w:lang w:val="nl-NL" w:eastAsia="nl-NL"/>
    </w:rPr>
  </w:style>
  <w:style w:type="character" w:customStyle="1" w:styleId="Kop3Char">
    <w:name w:val="Kop 3 Char"/>
    <w:basedOn w:val="Standaardalinea-lettertype"/>
    <w:link w:val="Kop3"/>
    <w:rsid w:val="002069DE"/>
    <w:rPr>
      <w:rFonts w:ascii="Franklin Gothic Book" w:eastAsia="Times New Roman" w:hAnsi="Franklin Gothic Book" w:cs="Arial"/>
      <w:bCs/>
      <w:i/>
      <w:szCs w:val="26"/>
      <w:lang w:val="nl-NL" w:eastAsia="nl-NL"/>
    </w:rPr>
  </w:style>
  <w:style w:type="character" w:customStyle="1" w:styleId="Kop4Char">
    <w:name w:val="Kop 4 Char"/>
    <w:basedOn w:val="Standaardalinea-lettertype"/>
    <w:link w:val="Kop4"/>
    <w:rsid w:val="002069DE"/>
    <w:rPr>
      <w:rFonts w:ascii="Times New Roman" w:eastAsia="Times New Roman" w:hAnsi="Times New Roman" w:cs="Times New Roman"/>
      <w:b/>
      <w:bCs/>
      <w:sz w:val="28"/>
      <w:szCs w:val="28"/>
      <w:lang w:val="nl-NL" w:eastAsia="nl-NL"/>
    </w:rPr>
  </w:style>
  <w:style w:type="character" w:customStyle="1" w:styleId="Kop5Char">
    <w:name w:val="Kop 5 Char"/>
    <w:basedOn w:val="Standaardalinea-lettertype"/>
    <w:link w:val="Kop5"/>
    <w:rsid w:val="002069DE"/>
    <w:rPr>
      <w:rFonts w:ascii="Calibri" w:eastAsia="Times New Roman" w:hAnsi="Calibri" w:cs="Times New Roman"/>
      <w:b/>
      <w:bCs/>
      <w:i/>
      <w:iCs/>
      <w:sz w:val="26"/>
      <w:szCs w:val="26"/>
      <w:lang w:val="nl-NL" w:eastAsia="nl-NL"/>
    </w:rPr>
  </w:style>
  <w:style w:type="character" w:customStyle="1" w:styleId="Kop6Char">
    <w:name w:val="Kop 6 Char"/>
    <w:basedOn w:val="Standaardalinea-lettertype"/>
    <w:link w:val="Kop6"/>
    <w:rsid w:val="002069DE"/>
    <w:rPr>
      <w:rFonts w:ascii="Times New Roman" w:eastAsia="Times New Roman" w:hAnsi="Times New Roman" w:cs="Times New Roman"/>
      <w:b/>
      <w:bCs/>
      <w:lang w:val="nl-NL" w:eastAsia="nl-NL"/>
    </w:rPr>
  </w:style>
  <w:style w:type="character" w:customStyle="1" w:styleId="Kop7Char">
    <w:name w:val="Kop 7 Char"/>
    <w:basedOn w:val="Standaardalinea-lettertype"/>
    <w:link w:val="Kop7"/>
    <w:rsid w:val="002069DE"/>
    <w:rPr>
      <w:rFonts w:ascii="Times New Roman" w:eastAsia="Times New Roman" w:hAnsi="Times New Roman" w:cs="Times New Roman"/>
      <w:sz w:val="24"/>
      <w:szCs w:val="24"/>
      <w:lang w:val="nl-NL" w:eastAsia="nl-NL"/>
    </w:rPr>
  </w:style>
  <w:style w:type="character" w:customStyle="1" w:styleId="Kop8Char">
    <w:name w:val="Kop 8 Char"/>
    <w:basedOn w:val="Standaardalinea-lettertype"/>
    <w:link w:val="Kop8"/>
    <w:rsid w:val="002069DE"/>
    <w:rPr>
      <w:rFonts w:ascii="Times New Roman" w:eastAsia="Times New Roman" w:hAnsi="Times New Roman" w:cs="Times New Roman"/>
      <w:i/>
      <w:iCs/>
      <w:sz w:val="24"/>
      <w:szCs w:val="24"/>
      <w:lang w:val="nl-NL" w:eastAsia="nl-NL"/>
    </w:rPr>
  </w:style>
  <w:style w:type="character" w:customStyle="1" w:styleId="Kop9Char">
    <w:name w:val="Kop 9 Char"/>
    <w:basedOn w:val="Standaardalinea-lettertype"/>
    <w:link w:val="Kop9"/>
    <w:rsid w:val="002069DE"/>
    <w:rPr>
      <w:rFonts w:ascii="Arial" w:eastAsia="Times New Roman" w:hAnsi="Arial" w:cs="Arial"/>
      <w:lang w:val="nl-NL" w:eastAsia="nl-NL"/>
    </w:rPr>
  </w:style>
  <w:style w:type="paragraph" w:styleId="Koptekst">
    <w:name w:val="header"/>
    <w:basedOn w:val="Standaard"/>
    <w:link w:val="KoptekstChar"/>
    <w:rsid w:val="002069DE"/>
    <w:pPr>
      <w:tabs>
        <w:tab w:val="center" w:pos="4536"/>
        <w:tab w:val="right" w:pos="9072"/>
      </w:tabs>
    </w:pPr>
  </w:style>
  <w:style w:type="character" w:customStyle="1" w:styleId="KoptekstChar">
    <w:name w:val="Koptekst Char"/>
    <w:basedOn w:val="Standaardalinea-lettertype"/>
    <w:link w:val="Koptekst"/>
    <w:rsid w:val="002069DE"/>
    <w:rPr>
      <w:rFonts w:ascii="Calibri" w:eastAsia="Times New Roman" w:hAnsi="Calibri" w:cs="Times New Roman"/>
      <w:szCs w:val="24"/>
      <w:lang w:val="nl-NL" w:eastAsia="nl-NL"/>
    </w:rPr>
  </w:style>
  <w:style w:type="paragraph" w:customStyle="1" w:styleId="TitelVerslag">
    <w:name w:val="Titel Verslag"/>
    <w:basedOn w:val="Plattetekst"/>
    <w:next w:val="Plattetekst"/>
    <w:rsid w:val="002069DE"/>
    <w:pPr>
      <w:spacing w:before="240" w:after="240"/>
    </w:pPr>
    <w:rPr>
      <w:rFonts w:ascii="Franklin Gothic Medium" w:hAnsi="Franklin Gothic Medium"/>
      <w:b/>
      <w:sz w:val="48"/>
    </w:rPr>
  </w:style>
  <w:style w:type="paragraph" w:customStyle="1" w:styleId="OndertitelVerslag">
    <w:name w:val="Ondertitel Verslag"/>
    <w:basedOn w:val="Plattetekst"/>
    <w:next w:val="Standaard"/>
    <w:rsid w:val="002069DE"/>
    <w:pPr>
      <w:spacing w:before="120"/>
    </w:pPr>
    <w:rPr>
      <w:rFonts w:ascii="Franklin Gothic Book" w:hAnsi="Franklin Gothic Book"/>
      <w:i/>
      <w:sz w:val="40"/>
    </w:rPr>
  </w:style>
  <w:style w:type="paragraph" w:styleId="Plattetekst">
    <w:name w:val="Body Text"/>
    <w:basedOn w:val="Standaard"/>
    <w:link w:val="PlattetekstChar"/>
    <w:rsid w:val="002069DE"/>
    <w:pPr>
      <w:spacing w:after="120"/>
    </w:pPr>
  </w:style>
  <w:style w:type="character" w:customStyle="1" w:styleId="PlattetekstChar">
    <w:name w:val="Platte tekst Char"/>
    <w:basedOn w:val="Standaardalinea-lettertype"/>
    <w:link w:val="Plattetekst"/>
    <w:rsid w:val="002069DE"/>
    <w:rPr>
      <w:rFonts w:ascii="Calibri" w:eastAsia="Times New Roman" w:hAnsi="Calibri" w:cs="Times New Roman"/>
      <w:szCs w:val="24"/>
      <w:lang w:val="nl-NL" w:eastAsia="nl-NL"/>
    </w:rPr>
  </w:style>
  <w:style w:type="character" w:styleId="Hyperlink">
    <w:name w:val="Hyperlink"/>
    <w:uiPriority w:val="99"/>
    <w:rsid w:val="002069DE"/>
    <w:rPr>
      <w:color w:val="0000FF"/>
      <w:u w:val="single"/>
    </w:rPr>
  </w:style>
  <w:style w:type="character" w:styleId="Paginanummer">
    <w:name w:val="page number"/>
    <w:basedOn w:val="Standaardalinea-lettertype"/>
    <w:rsid w:val="002069DE"/>
  </w:style>
  <w:style w:type="paragraph" w:styleId="Normaalweb">
    <w:name w:val="Normal (Web)"/>
    <w:basedOn w:val="Standaard"/>
    <w:uiPriority w:val="99"/>
    <w:unhideWhenUsed/>
    <w:rsid w:val="002069DE"/>
    <w:pPr>
      <w:spacing w:before="100" w:beforeAutospacing="1" w:after="100" w:afterAutospacing="1"/>
    </w:pPr>
    <w:rPr>
      <w:rFonts w:ascii="Times New Roman" w:hAnsi="Times New Roman"/>
      <w:sz w:val="24"/>
      <w:lang w:val="nl-BE" w:eastAsia="nl-BE"/>
    </w:rPr>
  </w:style>
  <w:style w:type="paragraph" w:styleId="Lijstalinea">
    <w:name w:val="List Paragraph"/>
    <w:basedOn w:val="Standaard"/>
    <w:uiPriority w:val="34"/>
    <w:qFormat/>
    <w:rsid w:val="002069DE"/>
    <w:pPr>
      <w:ind w:left="720"/>
    </w:pPr>
    <w:rPr>
      <w:rFonts w:eastAsia="Calibri"/>
      <w:szCs w:val="22"/>
      <w:lang w:val="nl-BE" w:eastAsia="en-US"/>
    </w:rPr>
  </w:style>
  <w:style w:type="paragraph" w:styleId="Kopvaninhoudsopgave">
    <w:name w:val="TOC Heading"/>
    <w:basedOn w:val="Kop1"/>
    <w:next w:val="Standaard"/>
    <w:uiPriority w:val="39"/>
    <w:unhideWhenUsed/>
    <w:qFormat/>
    <w:rsid w:val="00BB63B2"/>
    <w:pPr>
      <w:keepLines/>
      <w:numPr>
        <w:numId w:val="0"/>
      </w:numPr>
      <w:pBdr>
        <w:bottom w:val="none" w:sz="0" w:space="0" w:color="auto"/>
      </w:pBdr>
      <w:spacing w:after="0" w:line="259" w:lineRule="auto"/>
      <w:outlineLvl w:val="9"/>
    </w:pPr>
    <w:rPr>
      <w:rFonts w:asciiTheme="majorHAnsi" w:eastAsiaTheme="majorEastAsia" w:hAnsiTheme="majorHAnsi" w:cstheme="majorBidi"/>
      <w:bCs w:val="0"/>
      <w:color w:val="2E74B5" w:themeColor="accent1" w:themeShade="BF"/>
      <w:kern w:val="0"/>
      <w:sz w:val="32"/>
      <w:lang w:val="nl-BE" w:eastAsia="nl-BE"/>
    </w:rPr>
  </w:style>
  <w:style w:type="paragraph" w:styleId="Inhopg1">
    <w:name w:val="toc 1"/>
    <w:basedOn w:val="Standaard"/>
    <w:next w:val="Standaard"/>
    <w:autoRedefine/>
    <w:uiPriority w:val="39"/>
    <w:unhideWhenUsed/>
    <w:rsid w:val="00BB63B2"/>
    <w:pPr>
      <w:spacing w:after="100"/>
    </w:pPr>
  </w:style>
  <w:style w:type="paragraph" w:styleId="Inhopg2">
    <w:name w:val="toc 2"/>
    <w:basedOn w:val="Standaard"/>
    <w:next w:val="Standaard"/>
    <w:autoRedefine/>
    <w:uiPriority w:val="39"/>
    <w:unhideWhenUsed/>
    <w:rsid w:val="00BB63B2"/>
    <w:pPr>
      <w:spacing w:after="100"/>
      <w:ind w:left="220"/>
    </w:pPr>
  </w:style>
  <w:style w:type="paragraph" w:styleId="Inhopg3">
    <w:name w:val="toc 3"/>
    <w:basedOn w:val="Standaard"/>
    <w:next w:val="Standaard"/>
    <w:autoRedefine/>
    <w:uiPriority w:val="39"/>
    <w:unhideWhenUsed/>
    <w:rsid w:val="00BB63B2"/>
    <w:pPr>
      <w:spacing w:after="100"/>
      <w:ind w:left="440"/>
    </w:pPr>
  </w:style>
  <w:style w:type="paragraph" w:customStyle="1" w:styleId="voorbeelden">
    <w:name w:val="voorbeelden"/>
    <w:basedOn w:val="Standaard"/>
    <w:link w:val="voorbeeldenChar"/>
    <w:rsid w:val="003F00A3"/>
    <w:pPr>
      <w:ind w:firstLine="720"/>
    </w:pPr>
    <w:rPr>
      <w:rFonts w:ascii="Verdana" w:hAnsi="Verdana" w:cs="Lucida Sans Unicode"/>
      <w:i/>
      <w:sz w:val="20"/>
      <w:szCs w:val="20"/>
      <w:lang w:val="nl-BE" w:eastAsia="en-US"/>
    </w:rPr>
  </w:style>
  <w:style w:type="character" w:customStyle="1" w:styleId="voorbeeldenChar">
    <w:name w:val="voorbeelden Char"/>
    <w:link w:val="voorbeelden"/>
    <w:rsid w:val="003F00A3"/>
    <w:rPr>
      <w:rFonts w:ascii="Verdana" w:eastAsia="Times New Roman" w:hAnsi="Verdana" w:cs="Lucida Sans Unicode"/>
      <w:i/>
      <w:sz w:val="20"/>
      <w:szCs w:val="20"/>
    </w:rPr>
  </w:style>
  <w:style w:type="character" w:styleId="GevolgdeHyperlink">
    <w:name w:val="FollowedHyperlink"/>
    <w:basedOn w:val="Standaardalinea-lettertype"/>
    <w:uiPriority w:val="99"/>
    <w:semiHidden/>
    <w:unhideWhenUsed/>
    <w:rsid w:val="00365D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1058281">
      <w:bodyDiv w:val="1"/>
      <w:marLeft w:val="0"/>
      <w:marRight w:val="0"/>
      <w:marTop w:val="0"/>
      <w:marBottom w:val="0"/>
      <w:divBdr>
        <w:top w:val="none" w:sz="0" w:space="0" w:color="auto"/>
        <w:left w:val="none" w:sz="0" w:space="0" w:color="auto"/>
        <w:bottom w:val="none" w:sz="0" w:space="0" w:color="auto"/>
        <w:right w:val="none" w:sz="0" w:space="0" w:color="auto"/>
      </w:divBdr>
    </w:div>
    <w:div w:id="988441753">
      <w:bodyDiv w:val="1"/>
      <w:marLeft w:val="0"/>
      <w:marRight w:val="0"/>
      <w:marTop w:val="0"/>
      <w:marBottom w:val="0"/>
      <w:divBdr>
        <w:top w:val="none" w:sz="0" w:space="0" w:color="auto"/>
        <w:left w:val="none" w:sz="0" w:space="0" w:color="auto"/>
        <w:bottom w:val="none" w:sz="0" w:space="0" w:color="auto"/>
        <w:right w:val="none" w:sz="0" w:space="0" w:color="auto"/>
      </w:divBdr>
    </w:div>
    <w:div w:id="142306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openvlacc.cultuurconnect.be/files/download/ec54be57-c62c-4869-ae8d-b38453c808f3/Regelgeving/vlacc_regFormeel/vlacc_afsprMaterialen/Strips.doc" TargetMode="External"/><Relationship Id="rId26" Type="http://schemas.openxmlformats.org/officeDocument/2006/relationships/image" Target="media/image9.png"/><Relationship Id="rId39" Type="http://schemas.openxmlformats.org/officeDocument/2006/relationships/footer" Target="footer1.xml"/><Relationship Id="rId21" Type="http://schemas.openxmlformats.org/officeDocument/2006/relationships/hyperlink" Target="https://bibliotheek.be/catalogus/renee-nault/het-verhaal-van-de-dienstmaagd/strip/library-marc-vlacc_10205352" TargetMode="External"/><Relationship Id="rId34" Type="http://schemas.openxmlformats.org/officeDocument/2006/relationships/hyperlink" Target="http://openvlacc.cultuurconnect.be/files/download/aebb1df3-bd4f-4bea-b873-695c242afbb8/Regelgeving/Formele%20catalografie/Materiaalspecifieke%20afspraken/Muziek.doc"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alst.bibliotheek.be/catalogus/antoine-de-saint-exupery/de-kleine-prinsj-vertoldj-van-t-frans-t-oilsjters/boek/library-marc-vlacc_10251847" TargetMode="External"/><Relationship Id="rId20" Type="http://schemas.openxmlformats.org/officeDocument/2006/relationships/image" Target="media/image7.png"/><Relationship Id="rId29" Type="http://schemas.openxmlformats.org/officeDocument/2006/relationships/hyperlink" Target="http://openvlacc.cultuurconnect.be/files/download/a2d71526-0ad3-4471-921a-991c5fa54850/Regelgeving/Formele%20catalografie/Gegevensvelden/Monografie%C3%ABn.doc"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openvlacc.cultuurconnect.be/files/download/a2d71526-0ad3-4471-921a-991c5fa54850/Regelgeving/Formele%20catalografie/Gegevensvelden/Monografie%C3%ABn.doc" TargetMode="External"/><Relationship Id="rId32" Type="http://schemas.openxmlformats.org/officeDocument/2006/relationships/hyperlink" Target="http://openvlacc.cultuurconnect.be/files/download/30ea8589-e58f-4b99-a94a-e5079572bf0e/Regelgeving/vlacc_regFormeel/vlacc_afsprMaterialen/Games.doc" TargetMode="External"/><Relationship Id="rId37" Type="http://schemas.openxmlformats.org/officeDocument/2006/relationships/image" Target="media/image11.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openvlacc.cultuurconnect.be/files/download/c18f2b55-69d4-4221-98a9-53d916a87acb/Regelgeving/vlacc_regFormeel/vlacc_ingangen/FRBR%20theorie%20en%20invoerafspraken.doc" TargetMode="External"/><Relationship Id="rId23" Type="http://schemas.openxmlformats.org/officeDocument/2006/relationships/image" Target="media/image8.png"/><Relationship Id="rId28" Type="http://schemas.openxmlformats.org/officeDocument/2006/relationships/hyperlink" Target="https://bibliotheek.be/catalogus/willem-elsschot/verzameld-werk/boek/library-marc-vlacc_10321224" TargetMode="External"/><Relationship Id="rId36" Type="http://schemas.openxmlformats.org/officeDocument/2006/relationships/hyperlink" Target="http://openvlacc.cultuurconnect.be/files/download/a80ede5d-c952-4852-9f26-758810148f84/Regelgeving/vlacc_regFormeel/Seri%C3%ABle%20publicaties.doc" TargetMode="External"/><Relationship Id="rId10" Type="http://schemas.openxmlformats.org/officeDocument/2006/relationships/hyperlink" Target="http://openvlacc.cultuurconnect.be/files/download/c18f2b55-69d4-4221-98a9-53d916a87acb/Regelgeving/vlacc_regFormeel/vlacc_ingangen/FRBR%20theorie%20en%20invoerafspraken.doc" TargetMode="External"/><Relationship Id="rId19" Type="http://schemas.openxmlformats.org/officeDocument/2006/relationships/image" Target="media/image6.png"/><Relationship Id="rId31" Type="http://schemas.openxmlformats.org/officeDocument/2006/relationships/hyperlink" Target="http://openvlacc.cultuurconnect.be/files/download/a2d71526-0ad3-4471-921a-991c5fa54850/Regelgeving/Formele%20catalografie/Gegevensvelden/Monografie%C3%ABn.doc"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bibliotheek.be/catalogus/david-vandermeulen/sapiens-deel-1-het-ontstaan-van-de-mensheid/strip/library-marc-vlacc_10275687" TargetMode="External"/><Relationship Id="rId27" Type="http://schemas.openxmlformats.org/officeDocument/2006/relationships/image" Target="media/image10.png"/><Relationship Id="rId30" Type="http://schemas.openxmlformats.org/officeDocument/2006/relationships/hyperlink" Target="http://openvlacc.cultuurconnect.be/files/download/33ced8cb-8908-4ec3-ae3e-cb401b30ce6a/Regelgeving/vlacc_regFormeel/Algemene%20principes.doc" TargetMode="External"/><Relationship Id="rId35" Type="http://schemas.openxmlformats.org/officeDocument/2006/relationships/hyperlink" Target="http://openvlacc.cultuurconnect.be/files/download/f9666ca9-08ff-4a9f-8b68-f55178b7c8db/Regelgeving/vlacc_regFormeel/Opnamevoorwaarden%20auteurs.doc" TargetMode="External"/><Relationship Id="rId8" Type="http://schemas.openxmlformats.org/officeDocument/2006/relationships/hyperlink" Target="http://bibnet.be/files/download/723f30df-1659-4e5f-a683-2722c1860922/Regelgeving/vlacc_regFormeel/vlacc_afsprMaterialen/E-boeken.doc"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openvlacc.cultuurconnect.be/files/download/c18f2b55-69d4-4221-98a9-53d916a87acb/Regelgeving/vlacc_regFormeel/vlacc_ingangen/FRBR%20theorie%20en%20invoerafspraken.doc" TargetMode="External"/><Relationship Id="rId25" Type="http://schemas.openxmlformats.org/officeDocument/2006/relationships/hyperlink" Target="http://openvlacc.cultuurconnect.be/files/download/bb8289d1-5309-41b1-9748-ca92a9058a34/Regelgeving/vlacc_regFormeel/Omnibussen.doc" TargetMode="External"/><Relationship Id="rId33" Type="http://schemas.openxmlformats.org/officeDocument/2006/relationships/hyperlink" Target="http://openvlacc.cultuurconnect.be/files/download/1481224a-9d2f-4a82-a259-c4a4b5c86d75/Regelgeving/vlacc_regFormeel/vlacc_afsprMaterialen/Film.doc" TargetMode="External"/><Relationship Id="rId38" Type="http://schemas.openxmlformats.org/officeDocument/2006/relationships/image" Target="media/image12.JP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BDEC9-EE32-4EF3-9080-FEFAF04BD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13</Pages>
  <Words>3404</Words>
  <Characters>18726</Characters>
  <Application>Microsoft Office Word</Application>
  <DocSecurity>0</DocSecurity>
  <Lines>156</Lines>
  <Paragraphs>44</Paragraphs>
  <ScaleCrop>false</ScaleCrop>
  <HeadingPairs>
    <vt:vector size="2" baseType="variant">
      <vt:variant>
        <vt:lpstr>Titel</vt:lpstr>
      </vt:variant>
      <vt:variant>
        <vt:i4>1</vt:i4>
      </vt:variant>
    </vt:vector>
  </HeadingPairs>
  <TitlesOfParts>
    <vt:vector size="1" baseType="lpstr">
      <vt:lpstr/>
    </vt:vector>
  </TitlesOfParts>
  <Company>HP Inc.</Company>
  <LinksUpToDate>false</LinksUpToDate>
  <CharactersWithSpaces>22086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Valérie  Puttevils</dc:creator>
  <cp:keywords/>
  <dc:description/>
  <cp:lastModifiedBy>Hannelore Baudewyn</cp:lastModifiedBy>
  <cp:revision>9</cp:revision>
  <dcterms:created xsi:type="dcterms:W3CDTF">2021-03-11T13:45:00Z</dcterms:created>
  <dcterms:modified xsi:type="dcterms:W3CDTF">2021-03-22T16:33:00Z</dcterms:modified>
</cp:coreProperties>
</file>